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085B" w14:textId="2A87057B" w:rsidR="00AF79A5" w:rsidRDefault="00AF79A5" w:rsidP="00B47DA9">
      <w:pPr>
        <w:ind w:left="6480" w:firstLine="720"/>
        <w:rPr>
          <w:rFonts w:asciiTheme="minorHAnsi" w:hAnsiTheme="minorHAnsi" w:cstheme="minorHAnsi"/>
          <w:b/>
          <w:sz w:val="24"/>
          <w:szCs w:val="24"/>
        </w:rPr>
      </w:pPr>
      <w:bookmarkStart w:id="0" w:name="_GoBack"/>
      <w:bookmarkEnd w:id="0"/>
      <w:r>
        <w:rPr>
          <w:rFonts w:asciiTheme="minorHAnsi" w:hAnsiTheme="minorHAnsi" w:cstheme="minorHAnsi"/>
          <w:b/>
          <w:sz w:val="24"/>
          <w:szCs w:val="24"/>
        </w:rPr>
        <w:t>2</w:t>
      </w:r>
      <w:r w:rsidR="001036A8">
        <w:rPr>
          <w:rFonts w:asciiTheme="minorHAnsi" w:hAnsiTheme="minorHAnsi" w:cstheme="minorHAnsi"/>
          <w:b/>
          <w:sz w:val="24"/>
          <w:szCs w:val="24"/>
        </w:rPr>
        <w:t>4</w:t>
      </w:r>
      <w:r>
        <w:rPr>
          <w:rFonts w:asciiTheme="minorHAnsi" w:hAnsiTheme="minorHAnsi" w:cstheme="minorHAnsi"/>
          <w:b/>
          <w:sz w:val="24"/>
          <w:szCs w:val="24"/>
        </w:rPr>
        <w:t xml:space="preserve"> October 2017</w:t>
      </w:r>
    </w:p>
    <w:p w14:paraId="5AD784D1" w14:textId="77777777" w:rsidR="00AF79A5" w:rsidRDefault="00AF79A5" w:rsidP="006778C1">
      <w:pPr>
        <w:rPr>
          <w:rFonts w:asciiTheme="minorHAnsi" w:hAnsiTheme="minorHAnsi" w:cstheme="minorHAnsi"/>
          <w:b/>
          <w:sz w:val="24"/>
          <w:szCs w:val="24"/>
        </w:rPr>
      </w:pPr>
    </w:p>
    <w:p w14:paraId="190F2636" w14:textId="187DCDF0" w:rsidR="006778C1" w:rsidRPr="001C2761" w:rsidRDefault="006778C1" w:rsidP="006778C1">
      <w:pPr>
        <w:rPr>
          <w:rFonts w:asciiTheme="minorHAnsi" w:hAnsiTheme="minorHAnsi" w:cstheme="minorHAnsi"/>
          <w:b/>
          <w:sz w:val="24"/>
          <w:szCs w:val="24"/>
        </w:rPr>
      </w:pPr>
      <w:r w:rsidRPr="001C2761">
        <w:rPr>
          <w:rFonts w:asciiTheme="minorHAnsi" w:hAnsiTheme="minorHAnsi" w:cstheme="minorHAnsi"/>
          <w:b/>
          <w:sz w:val="24"/>
          <w:szCs w:val="24"/>
        </w:rPr>
        <w:t xml:space="preserve">Expressway Action Group calls for </w:t>
      </w:r>
      <w:r w:rsidR="00EC59DC">
        <w:rPr>
          <w:rFonts w:asciiTheme="minorHAnsi" w:hAnsiTheme="minorHAnsi" w:cstheme="minorHAnsi"/>
          <w:b/>
          <w:sz w:val="24"/>
          <w:szCs w:val="24"/>
        </w:rPr>
        <w:t>p</w:t>
      </w:r>
      <w:r w:rsidR="00EC59DC" w:rsidRPr="001C2761">
        <w:rPr>
          <w:rFonts w:asciiTheme="minorHAnsi" w:hAnsiTheme="minorHAnsi" w:cstheme="minorHAnsi"/>
          <w:b/>
          <w:sz w:val="24"/>
          <w:szCs w:val="24"/>
        </w:rPr>
        <w:t xml:space="preserve">ublic </w:t>
      </w:r>
      <w:r w:rsidR="00EC59DC">
        <w:rPr>
          <w:rFonts w:asciiTheme="minorHAnsi" w:hAnsiTheme="minorHAnsi" w:cstheme="minorHAnsi"/>
          <w:b/>
          <w:sz w:val="24"/>
          <w:szCs w:val="24"/>
        </w:rPr>
        <w:t>i</w:t>
      </w:r>
      <w:r w:rsidR="00EC59DC" w:rsidRPr="001C2761">
        <w:rPr>
          <w:rFonts w:asciiTheme="minorHAnsi" w:hAnsiTheme="minorHAnsi" w:cstheme="minorHAnsi"/>
          <w:b/>
          <w:sz w:val="24"/>
          <w:szCs w:val="24"/>
        </w:rPr>
        <w:t xml:space="preserve">nquiry </w:t>
      </w:r>
      <w:r w:rsidR="0004360C">
        <w:rPr>
          <w:rFonts w:asciiTheme="minorHAnsi" w:hAnsiTheme="minorHAnsi" w:cstheme="minorHAnsi"/>
          <w:b/>
          <w:sz w:val="24"/>
          <w:szCs w:val="24"/>
        </w:rPr>
        <w:t>into</w:t>
      </w:r>
      <w:r w:rsidR="0004360C" w:rsidRPr="001C2761">
        <w:rPr>
          <w:rFonts w:asciiTheme="minorHAnsi" w:hAnsiTheme="minorHAnsi" w:cstheme="minorHAnsi"/>
          <w:b/>
          <w:sz w:val="24"/>
          <w:szCs w:val="24"/>
        </w:rPr>
        <w:t xml:space="preserve"> </w:t>
      </w:r>
      <w:r w:rsidR="00EC59DC">
        <w:rPr>
          <w:rFonts w:asciiTheme="minorHAnsi" w:hAnsiTheme="minorHAnsi" w:cstheme="minorHAnsi"/>
          <w:b/>
          <w:sz w:val="24"/>
          <w:szCs w:val="24"/>
        </w:rPr>
        <w:t xml:space="preserve">the </w:t>
      </w:r>
      <w:r w:rsidRPr="001C2761">
        <w:rPr>
          <w:rFonts w:asciiTheme="minorHAnsi" w:hAnsiTheme="minorHAnsi" w:cstheme="minorHAnsi"/>
          <w:b/>
          <w:sz w:val="24"/>
          <w:szCs w:val="24"/>
        </w:rPr>
        <w:t>Oxford-Cambridge Expressway</w:t>
      </w:r>
    </w:p>
    <w:p w14:paraId="7539A8C0" w14:textId="77777777" w:rsidR="006778C1" w:rsidRPr="00FD0CE6" w:rsidRDefault="006778C1" w:rsidP="006778C1">
      <w:pPr>
        <w:rPr>
          <w:rFonts w:asciiTheme="minorHAnsi" w:hAnsiTheme="minorHAnsi" w:cstheme="minorHAnsi"/>
          <w:b/>
        </w:rPr>
      </w:pPr>
    </w:p>
    <w:p w14:paraId="400BC45D" w14:textId="7C19C6FC" w:rsidR="006778C1" w:rsidRPr="00FD0CE6" w:rsidRDefault="0004360C" w:rsidP="006778C1">
      <w:pPr>
        <w:rPr>
          <w:rFonts w:asciiTheme="minorHAnsi" w:hAnsiTheme="minorHAnsi" w:cstheme="minorHAnsi"/>
          <w:b/>
        </w:rPr>
      </w:pPr>
      <w:r>
        <w:rPr>
          <w:rFonts w:asciiTheme="minorHAnsi" w:hAnsiTheme="minorHAnsi" w:cstheme="minorHAnsi"/>
          <w:b/>
        </w:rPr>
        <w:t xml:space="preserve">Oxfordshire’s </w:t>
      </w:r>
      <w:r w:rsidR="00EC59DC">
        <w:rPr>
          <w:rFonts w:asciiTheme="minorHAnsi" w:hAnsiTheme="minorHAnsi" w:cstheme="minorHAnsi"/>
          <w:b/>
        </w:rPr>
        <w:t>green belt</w:t>
      </w:r>
      <w:r w:rsidR="006778C1" w:rsidRPr="00FD0CE6">
        <w:rPr>
          <w:rFonts w:asciiTheme="minorHAnsi" w:hAnsiTheme="minorHAnsi" w:cstheme="minorHAnsi"/>
          <w:b/>
        </w:rPr>
        <w:t xml:space="preserve"> and </w:t>
      </w:r>
      <w:r w:rsidR="004D67A1">
        <w:rPr>
          <w:rFonts w:asciiTheme="minorHAnsi" w:hAnsiTheme="minorHAnsi" w:cstheme="minorHAnsi"/>
          <w:b/>
        </w:rPr>
        <w:t>c</w:t>
      </w:r>
      <w:r w:rsidR="006778C1" w:rsidRPr="00FD0CE6">
        <w:rPr>
          <w:rFonts w:asciiTheme="minorHAnsi" w:hAnsiTheme="minorHAnsi" w:cstheme="minorHAnsi"/>
          <w:b/>
        </w:rPr>
        <w:t xml:space="preserve">ountryside </w:t>
      </w:r>
      <w:r w:rsidR="00EC59DC">
        <w:rPr>
          <w:rFonts w:asciiTheme="minorHAnsi" w:hAnsiTheme="minorHAnsi" w:cstheme="minorHAnsi"/>
          <w:b/>
        </w:rPr>
        <w:t>is at risk of being</w:t>
      </w:r>
      <w:r w:rsidR="00EC59DC" w:rsidRPr="00FD0CE6">
        <w:rPr>
          <w:rFonts w:asciiTheme="minorHAnsi" w:hAnsiTheme="minorHAnsi" w:cstheme="minorHAnsi"/>
          <w:b/>
        </w:rPr>
        <w:t xml:space="preserve"> </w:t>
      </w:r>
      <w:r>
        <w:rPr>
          <w:rFonts w:asciiTheme="minorHAnsi" w:hAnsiTheme="minorHAnsi" w:cstheme="minorHAnsi"/>
          <w:b/>
        </w:rPr>
        <w:t>concreted over</w:t>
      </w:r>
      <w:r w:rsidR="006778C1" w:rsidRPr="00FD0CE6">
        <w:rPr>
          <w:rFonts w:asciiTheme="minorHAnsi" w:hAnsiTheme="minorHAnsi" w:cstheme="minorHAnsi"/>
          <w:b/>
        </w:rPr>
        <w:t xml:space="preserve"> </w:t>
      </w:r>
      <w:r w:rsidR="009C40CC">
        <w:rPr>
          <w:rFonts w:asciiTheme="minorHAnsi" w:hAnsiTheme="minorHAnsi" w:cstheme="minorHAnsi"/>
          <w:b/>
        </w:rPr>
        <w:t>without public consultation or a democratic mandate</w:t>
      </w:r>
    </w:p>
    <w:p w14:paraId="1E78EBF2" w14:textId="77777777" w:rsidR="006778C1" w:rsidRPr="00FD0CE6" w:rsidRDefault="006778C1" w:rsidP="006778C1">
      <w:pPr>
        <w:rPr>
          <w:rFonts w:asciiTheme="minorHAnsi" w:hAnsiTheme="minorHAnsi" w:cstheme="minorHAnsi"/>
        </w:rPr>
      </w:pPr>
    </w:p>
    <w:p w14:paraId="0F4E94B5" w14:textId="77777777" w:rsidR="00D44CDC" w:rsidRPr="00D44CDC" w:rsidRDefault="00D44CDC" w:rsidP="00D44CDC">
      <w:pPr>
        <w:pStyle w:val="NormalWeb"/>
        <w:spacing w:before="0" w:beforeAutospacing="0" w:after="0" w:afterAutospacing="0"/>
        <w:rPr>
          <w:rFonts w:asciiTheme="minorHAnsi" w:hAnsiTheme="minorHAnsi" w:cstheme="minorHAnsi"/>
          <w:color w:val="454545"/>
        </w:rPr>
      </w:pPr>
      <w:r w:rsidRPr="00D44CDC">
        <w:rPr>
          <w:rFonts w:asciiTheme="minorHAnsi" w:hAnsiTheme="minorHAnsi" w:cstheme="minorHAnsi"/>
          <w:color w:val="454545"/>
        </w:rPr>
        <w:t xml:space="preserve">Last week (18.10.17) Highways England revealed that there would be </w:t>
      </w:r>
      <w:r w:rsidRPr="00D44CDC">
        <w:rPr>
          <w:rFonts w:asciiTheme="minorHAnsi" w:hAnsiTheme="minorHAnsi" w:cstheme="minorHAnsi"/>
          <w:b/>
          <w:bCs/>
          <w:color w:val="454545"/>
        </w:rPr>
        <w:t>no public consultation</w:t>
      </w:r>
      <w:r w:rsidRPr="00D44CDC">
        <w:rPr>
          <w:rFonts w:asciiTheme="minorHAnsi" w:hAnsiTheme="minorHAnsi" w:cstheme="minorHAnsi"/>
          <w:color w:val="454545"/>
        </w:rPr>
        <w:t xml:space="preserve"> regarding three potential routes for the planned Oxford to Cambridge Expressway motorway (</w:t>
      </w:r>
      <w:proofErr w:type="spellStart"/>
      <w:r w:rsidRPr="00D44CDC">
        <w:rPr>
          <w:rFonts w:asciiTheme="minorHAnsi" w:hAnsiTheme="minorHAnsi" w:cstheme="minorHAnsi"/>
          <w:color w:val="454545"/>
        </w:rPr>
        <w:t>OxCam</w:t>
      </w:r>
      <w:proofErr w:type="spellEnd"/>
      <w:r w:rsidRPr="00D44CDC">
        <w:rPr>
          <w:rFonts w:asciiTheme="minorHAnsi" w:hAnsiTheme="minorHAnsi" w:cstheme="minorHAnsi"/>
          <w:color w:val="454545"/>
        </w:rPr>
        <w:t>) until after one has been selected.  This follows months of refusals to fulfil Freedom of Information Act requests on the topic, and behind the scenes collaboration between Oxfordshire’s Councils and national government organisations on this new motorway and associated new housing developments.</w:t>
      </w:r>
    </w:p>
    <w:p w14:paraId="4789314D" w14:textId="77777777" w:rsidR="00FD3A3D" w:rsidRDefault="00FD3A3D" w:rsidP="00FD3A3D">
      <w:pPr>
        <w:rPr>
          <w:rFonts w:asciiTheme="minorHAnsi" w:hAnsiTheme="minorHAnsi" w:cstheme="minorHAnsi"/>
        </w:rPr>
      </w:pPr>
    </w:p>
    <w:p w14:paraId="13287278"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The Expressway Action Group (EAG) is a group of 19 South Oxfordshire parishes representing over 16,000 people across a large area of Oxfordshire. The Group has been trying to find out more about this project and to encourage proper public consultation before any decision is made.</w:t>
      </w:r>
    </w:p>
    <w:p w14:paraId="74C7221A" w14:textId="77777777" w:rsidR="00B47DA9" w:rsidRDefault="00B47DA9" w:rsidP="001036A8">
      <w:pPr>
        <w:pStyle w:val="NormalWeb"/>
        <w:spacing w:before="0" w:beforeAutospacing="0" w:after="0" w:afterAutospacing="0"/>
        <w:rPr>
          <w:rFonts w:asciiTheme="minorHAnsi" w:hAnsiTheme="minorHAnsi" w:cstheme="minorHAnsi"/>
        </w:rPr>
      </w:pPr>
    </w:p>
    <w:p w14:paraId="7F348056" w14:textId="564325F2" w:rsidR="001036A8" w:rsidRPr="00B47DA9" w:rsidRDefault="00731D16"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rPr>
        <w:t>P</w:t>
      </w:r>
      <w:r w:rsidR="00E710B4" w:rsidRPr="00FD0CE6">
        <w:rPr>
          <w:rFonts w:asciiTheme="minorHAnsi" w:hAnsiTheme="minorHAnsi" w:cstheme="minorHAnsi"/>
        </w:rPr>
        <w:t xml:space="preserve">eter Rutt, Co-ordinator of the EAG) </w:t>
      </w:r>
      <w:r w:rsidR="00B47DA9" w:rsidRPr="00FD0CE6">
        <w:rPr>
          <w:rFonts w:asciiTheme="minorHAnsi" w:hAnsiTheme="minorHAnsi" w:cstheme="minorHAnsi"/>
        </w:rPr>
        <w:t>comment</w:t>
      </w:r>
      <w:r w:rsidR="00B47DA9">
        <w:rPr>
          <w:rFonts w:asciiTheme="minorHAnsi" w:hAnsiTheme="minorHAnsi" w:cstheme="minorHAnsi"/>
        </w:rPr>
        <w:t>ed,</w:t>
      </w:r>
      <w:r w:rsidR="00B47DA9" w:rsidRPr="00FD0CE6">
        <w:rPr>
          <w:rFonts w:asciiTheme="minorHAnsi" w:hAnsiTheme="minorHAnsi" w:cstheme="minorHAnsi"/>
        </w:rPr>
        <w:t> Peter</w:t>
      </w:r>
      <w:r w:rsidR="001036A8" w:rsidRPr="00B47DA9">
        <w:rPr>
          <w:rFonts w:asciiTheme="minorHAnsi" w:hAnsiTheme="minorHAnsi" w:cstheme="minorHAnsi"/>
          <w:color w:val="454545"/>
        </w:rPr>
        <w:t xml:space="preserve"> </w:t>
      </w:r>
      <w:r w:rsidR="00D44CDC" w:rsidRPr="00B47DA9">
        <w:rPr>
          <w:rFonts w:asciiTheme="minorHAnsi" w:hAnsiTheme="minorHAnsi" w:cstheme="minorHAnsi"/>
          <w:color w:val="454545"/>
        </w:rPr>
        <w:t>Rutt, “</w:t>
      </w:r>
      <w:r w:rsidR="001036A8" w:rsidRPr="00B47DA9">
        <w:rPr>
          <w:rFonts w:asciiTheme="minorHAnsi" w:hAnsiTheme="minorHAnsi" w:cstheme="minorHAnsi"/>
          <w:color w:val="454545"/>
        </w:rPr>
        <w:t>We represent residents in 19 Oxfordshire villages who are extremely concerned that more than ten miles of unspoilt countryside, green belt, and irreplaceable wildlife havens would be destroyed by this new motorway - and all without any proper consultation or democratic mandate. </w:t>
      </w:r>
    </w:p>
    <w:p w14:paraId="1C2C52BD"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p>
    <w:p w14:paraId="6B6EDAEC" w14:textId="69138FCD"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Most people will have had no idea the proposed Oxford to Cambridge Growth Corridor and its Expressway motorway even existed, or that there was any opportunity to comment on these proposals.</w:t>
      </w:r>
    </w:p>
    <w:p w14:paraId="16D18DC4"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p>
    <w:p w14:paraId="045C92E0" w14:textId="7F12825E" w:rsidR="001036A8"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Oxfordshire deserves to be consulted on a project which would massively affect its residents’ quality of living. Without a full public inquiry to examine the </w:t>
      </w:r>
      <w:r w:rsidR="00B47DA9" w:rsidRPr="00B47DA9">
        <w:rPr>
          <w:rFonts w:asciiTheme="minorHAnsi" w:hAnsiTheme="minorHAnsi" w:cstheme="minorHAnsi"/>
          <w:color w:val="454545"/>
        </w:rPr>
        <w:t>environmental,</w:t>
      </w:r>
      <w:r w:rsidRPr="00B47DA9">
        <w:rPr>
          <w:rFonts w:asciiTheme="minorHAnsi" w:hAnsiTheme="minorHAnsi" w:cstheme="minorHAnsi"/>
          <w:color w:val="454545"/>
        </w:rPr>
        <w:t xml:space="preserve"> housing and amenity impact of each Expressway route, we could end up with the worst of all outcomes.</w:t>
      </w:r>
      <w:r w:rsidR="00D44CDC">
        <w:rPr>
          <w:rFonts w:asciiTheme="minorHAnsi" w:hAnsiTheme="minorHAnsi" w:cstheme="minorHAnsi"/>
          <w:color w:val="454545"/>
        </w:rPr>
        <w:t xml:space="preserve"> </w:t>
      </w:r>
      <w:r w:rsidRPr="00B47DA9">
        <w:rPr>
          <w:rFonts w:asciiTheme="minorHAnsi" w:hAnsiTheme="minorHAnsi" w:cstheme="minorHAnsi"/>
          <w:color w:val="454545"/>
        </w:rPr>
        <w:t>The thousands of Oxfordshire residents impacted by these huge changes deserve to have their voices heard."</w:t>
      </w:r>
    </w:p>
    <w:p w14:paraId="04204B42" w14:textId="77777777" w:rsidR="00D44CDC" w:rsidRPr="00B47DA9" w:rsidRDefault="00D44CDC" w:rsidP="001036A8">
      <w:pPr>
        <w:pStyle w:val="NormalWeb"/>
        <w:spacing w:before="0" w:beforeAutospacing="0" w:after="0" w:afterAutospacing="0"/>
        <w:rPr>
          <w:rFonts w:asciiTheme="minorHAnsi" w:hAnsiTheme="minorHAnsi" w:cstheme="minorHAnsi"/>
          <w:color w:val="454545"/>
        </w:rPr>
      </w:pPr>
    </w:p>
    <w:p w14:paraId="0A0E8412" w14:textId="77777777" w:rsidR="001036A8" w:rsidRPr="00D44CDC" w:rsidRDefault="001036A8" w:rsidP="001036A8">
      <w:pPr>
        <w:pStyle w:val="NormalWeb"/>
        <w:spacing w:before="0" w:beforeAutospacing="0" w:after="0" w:afterAutospacing="0"/>
        <w:rPr>
          <w:rFonts w:asciiTheme="minorHAnsi" w:hAnsiTheme="minorHAnsi" w:cstheme="minorHAnsi"/>
          <w:color w:val="454545"/>
        </w:rPr>
      </w:pPr>
      <w:r w:rsidRPr="00D44CDC">
        <w:rPr>
          <w:rFonts w:asciiTheme="minorHAnsi" w:hAnsiTheme="minorHAnsi" w:cstheme="minorHAnsi"/>
          <w:iCs/>
          <w:color w:val="454545"/>
        </w:rPr>
        <w:t xml:space="preserve">Liberal Democrat County Councillor for Wheatley Division, </w:t>
      </w:r>
      <w:proofErr w:type="spellStart"/>
      <w:r w:rsidRPr="00D44CDC">
        <w:rPr>
          <w:rFonts w:asciiTheme="minorHAnsi" w:hAnsiTheme="minorHAnsi" w:cstheme="minorHAnsi"/>
          <w:iCs/>
          <w:color w:val="454545"/>
        </w:rPr>
        <w:t>Dr.</w:t>
      </w:r>
      <w:proofErr w:type="spellEnd"/>
      <w:r w:rsidRPr="00D44CDC">
        <w:rPr>
          <w:rFonts w:asciiTheme="minorHAnsi" w:hAnsiTheme="minorHAnsi" w:cstheme="minorHAnsi"/>
          <w:iCs/>
          <w:color w:val="454545"/>
        </w:rPr>
        <w:t xml:space="preserve"> Kirsten Johnson added, “This is the most important infrastructure project for our region in a generation, and it is happening behind closed doors without any input from the residents it will affect most. People are just not aware of the huge and adverse impact the Expressway would cause to our environment if a Southern route is selected. We need to have an open debate on the merits of each route.”  </w:t>
      </w:r>
    </w:p>
    <w:p w14:paraId="5BF45B91" w14:textId="77777777" w:rsidR="00897291" w:rsidRPr="00D44CDC" w:rsidRDefault="00897291" w:rsidP="006778C1">
      <w:pPr>
        <w:rPr>
          <w:rFonts w:asciiTheme="minorHAnsi" w:hAnsiTheme="minorHAnsi" w:cstheme="minorHAnsi"/>
        </w:rPr>
      </w:pPr>
    </w:p>
    <w:p w14:paraId="0EFFB096" w14:textId="77777777" w:rsidR="001036A8" w:rsidRPr="00D44CDC" w:rsidRDefault="001036A8" w:rsidP="001036A8">
      <w:pPr>
        <w:pStyle w:val="NormalWeb"/>
        <w:spacing w:before="0" w:beforeAutospacing="0" w:after="0" w:afterAutospacing="0"/>
        <w:rPr>
          <w:rFonts w:asciiTheme="minorHAnsi" w:hAnsiTheme="minorHAnsi" w:cstheme="minorHAnsi"/>
          <w:color w:val="454545"/>
        </w:rPr>
      </w:pPr>
      <w:r w:rsidRPr="00D44CDC">
        <w:rPr>
          <w:rFonts w:asciiTheme="minorHAnsi" w:hAnsiTheme="minorHAnsi" w:cstheme="minorHAnsi"/>
          <w:iCs/>
          <w:color w:val="454545"/>
        </w:rPr>
        <w:t>South Oxfordshire District Councillor Elizabeth Gillespie responded:</w:t>
      </w:r>
    </w:p>
    <w:p w14:paraId="02261D13" w14:textId="496287EF"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“Upgrading the A34 and the current roads to Cambridge seems the only rational route for a new Expressway, if one is justified at all. It is hard to see what case could be made to go through the Green Belt and countryside South of Oxford instead, with all the environmental damage that would inevitably cause. I fully support the aims of the Expressway Action Group in opposing any such route”.</w:t>
      </w:r>
    </w:p>
    <w:p w14:paraId="511266EB" w14:textId="77777777" w:rsidR="00EE73C2" w:rsidRPr="00FD0CE6" w:rsidRDefault="00EE73C2" w:rsidP="006778C1">
      <w:pPr>
        <w:rPr>
          <w:rFonts w:asciiTheme="minorHAnsi" w:hAnsiTheme="minorHAnsi" w:cstheme="minorHAnsi"/>
        </w:rPr>
      </w:pPr>
    </w:p>
    <w:p w14:paraId="4A0324C1" w14:textId="77777777" w:rsidR="006778C1" w:rsidRDefault="00DF12CB" w:rsidP="006778C1">
      <w:pPr>
        <w:rPr>
          <w:rFonts w:asciiTheme="minorHAnsi" w:hAnsiTheme="minorHAnsi" w:cstheme="minorHAnsi"/>
        </w:rPr>
      </w:pPr>
      <w:r>
        <w:rPr>
          <w:rFonts w:asciiTheme="minorHAnsi" w:hAnsiTheme="minorHAnsi" w:cstheme="minorHAnsi"/>
        </w:rPr>
        <w:t>ENDS</w:t>
      </w:r>
    </w:p>
    <w:p w14:paraId="75A5E2B7" w14:textId="77777777" w:rsidR="00DF12CB" w:rsidRDefault="00DF12CB" w:rsidP="006778C1">
      <w:pPr>
        <w:rPr>
          <w:rFonts w:asciiTheme="minorHAnsi" w:hAnsiTheme="minorHAnsi" w:cstheme="minorHAnsi"/>
        </w:rPr>
      </w:pPr>
    </w:p>
    <w:p w14:paraId="77F7882E" w14:textId="77777777" w:rsidR="00DF12CB" w:rsidRDefault="00DF12CB" w:rsidP="006778C1">
      <w:pPr>
        <w:rPr>
          <w:rFonts w:asciiTheme="minorHAnsi" w:hAnsiTheme="minorHAnsi" w:cstheme="minorHAnsi"/>
          <w:b/>
        </w:rPr>
      </w:pPr>
      <w:bookmarkStart w:id="1" w:name="_Hlk496469136"/>
      <w:r>
        <w:rPr>
          <w:rFonts w:asciiTheme="minorHAnsi" w:hAnsiTheme="minorHAnsi" w:cstheme="minorHAnsi"/>
          <w:b/>
        </w:rPr>
        <w:t>For further information or comment please contact:</w:t>
      </w:r>
    </w:p>
    <w:p w14:paraId="6E3036BB" w14:textId="77777777" w:rsidR="00DF12CB" w:rsidRDefault="00DF12CB" w:rsidP="006778C1">
      <w:pPr>
        <w:rPr>
          <w:rFonts w:asciiTheme="minorHAnsi" w:hAnsiTheme="minorHAnsi" w:cstheme="minorHAnsi"/>
          <w:b/>
        </w:rPr>
      </w:pPr>
    </w:p>
    <w:p w14:paraId="75B822E8" w14:textId="4ACB1DBF" w:rsidR="00DF12CB" w:rsidRDefault="00DF12CB" w:rsidP="006778C1">
      <w:pPr>
        <w:rPr>
          <w:rFonts w:asciiTheme="minorHAnsi" w:hAnsiTheme="minorHAnsi" w:cstheme="minorHAnsi"/>
          <w:b/>
        </w:rPr>
      </w:pPr>
      <w:r>
        <w:rPr>
          <w:rFonts w:asciiTheme="minorHAnsi" w:hAnsiTheme="minorHAnsi" w:cstheme="minorHAnsi"/>
          <w:b/>
        </w:rPr>
        <w:t xml:space="preserve">Lorna Arthur – </w:t>
      </w:r>
      <w:r w:rsidR="00AF79A5">
        <w:rPr>
          <w:rFonts w:asciiTheme="minorHAnsi" w:hAnsiTheme="minorHAnsi" w:cstheme="minorHAnsi"/>
          <w:b/>
        </w:rPr>
        <w:t>EAG press officer</w:t>
      </w:r>
      <w:r>
        <w:rPr>
          <w:rFonts w:asciiTheme="minorHAnsi" w:hAnsiTheme="minorHAnsi" w:cstheme="minorHAnsi"/>
          <w:b/>
        </w:rPr>
        <w:t xml:space="preserve"> </w:t>
      </w:r>
      <w:r w:rsidR="002175B1">
        <w:rPr>
          <w:rFonts w:asciiTheme="minorHAnsi" w:hAnsiTheme="minorHAnsi" w:cstheme="minorHAnsi"/>
          <w:b/>
        </w:rPr>
        <w:t>T:</w:t>
      </w:r>
      <w:r>
        <w:rPr>
          <w:rFonts w:asciiTheme="minorHAnsi" w:hAnsiTheme="minorHAnsi" w:cstheme="minorHAnsi"/>
          <w:b/>
        </w:rPr>
        <w:t xml:space="preserve"> 07836 625999</w:t>
      </w:r>
      <w:r w:rsidR="002175B1">
        <w:rPr>
          <w:rFonts w:asciiTheme="minorHAnsi" w:hAnsiTheme="minorHAnsi" w:cstheme="minorHAnsi"/>
          <w:b/>
        </w:rPr>
        <w:t xml:space="preserve"> e: </w:t>
      </w:r>
      <w:hyperlink r:id="rId8" w:history="1">
        <w:r w:rsidR="002175B1" w:rsidRPr="00F1743F">
          <w:rPr>
            <w:rStyle w:val="Hyperlink"/>
            <w:rFonts w:asciiTheme="minorHAnsi" w:hAnsiTheme="minorHAnsi" w:cstheme="minorHAnsi"/>
          </w:rPr>
          <w:t>lornacampbell1@gmail.com</w:t>
        </w:r>
      </w:hyperlink>
      <w:r w:rsidR="002175B1">
        <w:rPr>
          <w:rFonts w:asciiTheme="minorHAnsi" w:hAnsiTheme="minorHAnsi" w:cstheme="minorHAnsi"/>
          <w:b/>
        </w:rPr>
        <w:t xml:space="preserve">                                  or </w:t>
      </w:r>
      <w:r>
        <w:rPr>
          <w:rFonts w:asciiTheme="minorHAnsi" w:hAnsiTheme="minorHAnsi" w:cstheme="minorHAnsi"/>
          <w:b/>
        </w:rPr>
        <w:t xml:space="preserve">Peter Rutt </w:t>
      </w:r>
      <w:r w:rsidR="00AF79A5">
        <w:rPr>
          <w:rFonts w:asciiTheme="minorHAnsi" w:hAnsiTheme="minorHAnsi" w:cstheme="minorHAnsi"/>
          <w:b/>
        </w:rPr>
        <w:t>–</w:t>
      </w:r>
      <w:r>
        <w:rPr>
          <w:rFonts w:asciiTheme="minorHAnsi" w:hAnsiTheme="minorHAnsi" w:cstheme="minorHAnsi"/>
          <w:b/>
        </w:rPr>
        <w:t xml:space="preserve"> </w:t>
      </w:r>
      <w:r w:rsidR="00AF79A5">
        <w:rPr>
          <w:rFonts w:asciiTheme="minorHAnsi" w:hAnsiTheme="minorHAnsi" w:cstheme="minorHAnsi"/>
          <w:b/>
        </w:rPr>
        <w:t>EAG Co-ordinator</w:t>
      </w:r>
      <w:r w:rsidR="002175B1">
        <w:rPr>
          <w:rFonts w:asciiTheme="minorHAnsi" w:hAnsiTheme="minorHAnsi" w:cstheme="minorHAnsi"/>
          <w:b/>
        </w:rPr>
        <w:t xml:space="preserve"> T:</w:t>
      </w:r>
      <w:r w:rsidR="00AF79A5">
        <w:rPr>
          <w:rFonts w:asciiTheme="minorHAnsi" w:hAnsiTheme="minorHAnsi" w:cstheme="minorHAnsi"/>
          <w:b/>
        </w:rPr>
        <w:t xml:space="preserve"> </w:t>
      </w:r>
      <w:r w:rsidR="002175B1">
        <w:rPr>
          <w:rFonts w:asciiTheme="minorHAnsi" w:hAnsiTheme="minorHAnsi" w:cstheme="minorHAnsi"/>
          <w:b/>
        </w:rPr>
        <w:t xml:space="preserve"> 07889390031</w:t>
      </w:r>
      <w:r w:rsidR="00AF79A5">
        <w:rPr>
          <w:rFonts w:asciiTheme="minorHAnsi" w:hAnsiTheme="minorHAnsi" w:cstheme="minorHAnsi"/>
          <w:b/>
        </w:rPr>
        <w:t xml:space="preserve"> </w:t>
      </w:r>
      <w:r w:rsidR="002175B1">
        <w:rPr>
          <w:rFonts w:asciiTheme="minorHAnsi" w:hAnsiTheme="minorHAnsi" w:cstheme="minorHAnsi"/>
          <w:b/>
        </w:rPr>
        <w:t xml:space="preserve">e: </w:t>
      </w:r>
      <w:hyperlink r:id="rId9" w:history="1">
        <w:r w:rsidR="001A4772" w:rsidRPr="0082520D">
          <w:rPr>
            <w:rStyle w:val="Hyperlink"/>
            <w:rFonts w:asciiTheme="minorHAnsi" w:hAnsiTheme="minorHAnsi" w:cstheme="minorHAnsi"/>
          </w:rPr>
          <w:t>peter@peterrutt.com</w:t>
        </w:r>
      </w:hyperlink>
    </w:p>
    <w:p w14:paraId="2625A6C5" w14:textId="3D2F59D2" w:rsidR="006778C1" w:rsidRPr="00FD0CE6" w:rsidRDefault="00A56C42" w:rsidP="00B47DA9">
      <w:pPr>
        <w:rPr>
          <w:rFonts w:asciiTheme="minorHAnsi" w:hAnsiTheme="minorHAnsi" w:cstheme="minorHAnsi"/>
        </w:rPr>
      </w:pPr>
      <w:r>
        <w:rPr>
          <w:rFonts w:asciiTheme="minorHAnsi" w:hAnsiTheme="minorHAnsi" w:cstheme="minorHAnsi"/>
          <w:b/>
        </w:rPr>
        <w:lastRenderedPageBreak/>
        <w:t xml:space="preserve">Also available for comment are </w:t>
      </w:r>
      <w:r w:rsidRPr="0004360C">
        <w:rPr>
          <w:rFonts w:asciiTheme="minorHAnsi" w:hAnsiTheme="minorHAnsi" w:cstheme="minorHAnsi"/>
          <w:i/>
        </w:rPr>
        <w:t>Liberal Democrat County Councillor for Wheatley Division</w:t>
      </w:r>
      <w:r w:rsidRPr="00DF12CB">
        <w:rPr>
          <w:rFonts w:asciiTheme="minorHAnsi" w:hAnsiTheme="minorHAnsi" w:cstheme="minorHAnsi"/>
          <w:i/>
        </w:rPr>
        <w:t xml:space="preserve">, </w:t>
      </w:r>
      <w:proofErr w:type="spellStart"/>
      <w:r>
        <w:rPr>
          <w:rFonts w:asciiTheme="minorHAnsi" w:hAnsiTheme="minorHAnsi" w:cstheme="minorHAnsi"/>
          <w:i/>
        </w:rPr>
        <w:t>Dr.</w:t>
      </w:r>
      <w:proofErr w:type="spellEnd"/>
      <w:r>
        <w:rPr>
          <w:rFonts w:asciiTheme="minorHAnsi" w:hAnsiTheme="minorHAnsi" w:cstheme="minorHAnsi"/>
          <w:i/>
        </w:rPr>
        <w:t xml:space="preserve"> </w:t>
      </w:r>
      <w:r w:rsidRPr="00DF12CB">
        <w:rPr>
          <w:rFonts w:asciiTheme="minorHAnsi" w:hAnsiTheme="minorHAnsi" w:cstheme="minorHAnsi"/>
          <w:i/>
        </w:rPr>
        <w:t>Kirsten Johnson</w:t>
      </w:r>
      <w:r>
        <w:rPr>
          <w:rFonts w:asciiTheme="minorHAnsi" w:hAnsiTheme="minorHAnsi" w:cstheme="minorHAnsi"/>
          <w:i/>
        </w:rPr>
        <w:t xml:space="preserve"> and </w:t>
      </w:r>
      <w:r w:rsidR="00D44CDC">
        <w:rPr>
          <w:rFonts w:asciiTheme="minorHAnsi" w:hAnsiTheme="minorHAnsi" w:cstheme="minorHAnsi"/>
          <w:i/>
        </w:rPr>
        <w:t xml:space="preserve">Helen Marshall </w:t>
      </w:r>
      <w:r>
        <w:rPr>
          <w:rFonts w:asciiTheme="minorHAnsi" w:hAnsiTheme="minorHAnsi" w:cstheme="minorHAnsi"/>
          <w:i/>
        </w:rPr>
        <w:t xml:space="preserve">from </w:t>
      </w:r>
      <w:r w:rsidRPr="002175B1">
        <w:rPr>
          <w:rFonts w:asciiTheme="minorHAnsi" w:hAnsiTheme="minorHAnsi" w:cstheme="minorHAnsi"/>
        </w:rPr>
        <w:t>C</w:t>
      </w:r>
      <w:r w:rsidR="002175B1">
        <w:rPr>
          <w:rFonts w:asciiTheme="minorHAnsi" w:hAnsiTheme="minorHAnsi" w:cstheme="minorHAnsi"/>
        </w:rPr>
        <w:t xml:space="preserve">ouncil for </w:t>
      </w:r>
      <w:r w:rsidRPr="002175B1">
        <w:rPr>
          <w:rFonts w:asciiTheme="minorHAnsi" w:hAnsiTheme="minorHAnsi" w:cstheme="minorHAnsi"/>
        </w:rPr>
        <w:t>P</w:t>
      </w:r>
      <w:r w:rsidR="002175B1">
        <w:rPr>
          <w:rFonts w:asciiTheme="minorHAnsi" w:hAnsiTheme="minorHAnsi" w:cstheme="minorHAnsi"/>
        </w:rPr>
        <w:t>rotection of Rural England (CP</w:t>
      </w:r>
      <w:r w:rsidRPr="002175B1">
        <w:rPr>
          <w:rFonts w:asciiTheme="minorHAnsi" w:hAnsiTheme="minorHAnsi" w:cstheme="minorHAnsi"/>
        </w:rPr>
        <w:t>RE</w:t>
      </w:r>
      <w:r w:rsidR="002175B1">
        <w:rPr>
          <w:rFonts w:asciiTheme="minorHAnsi" w:hAnsiTheme="minorHAnsi" w:cstheme="minorHAnsi"/>
        </w:rPr>
        <w:t>)</w:t>
      </w:r>
      <w:r w:rsidR="00A97624" w:rsidRPr="002175B1">
        <w:rPr>
          <w:rFonts w:asciiTheme="minorHAnsi" w:hAnsiTheme="minorHAnsi" w:cstheme="minorHAnsi"/>
        </w:rPr>
        <w:t xml:space="preserve"> T:</w:t>
      </w:r>
      <w:r w:rsidR="00A97624" w:rsidRPr="002175B1">
        <w:rPr>
          <w:rStyle w:val="Strong"/>
          <w:b w:val="0"/>
        </w:rPr>
        <w:t xml:space="preserve"> 01491 612079</w:t>
      </w:r>
      <w:r w:rsidR="00954042">
        <w:rPr>
          <w:rStyle w:val="Strong"/>
          <w:b w:val="0"/>
        </w:rPr>
        <w:t xml:space="preserve"> or Michael Tyce, CPRE T: 07803989583</w:t>
      </w:r>
      <w:r>
        <w:rPr>
          <w:rFonts w:asciiTheme="minorHAnsi" w:hAnsiTheme="minorHAnsi" w:cstheme="minorHAnsi"/>
          <w:i/>
        </w:rPr>
        <w:t xml:space="preserve"> who issued a press release last week </w:t>
      </w:r>
      <w:hyperlink r:id="rId10" w:history="1">
        <w:r>
          <w:rPr>
            <w:rStyle w:val="Hyperlink"/>
          </w:rPr>
          <w:t>http://www.cpreoxon.org.uk/news/item/2645-expressway-madness-what-the-district-local-plans-don-t-tell-you</w:t>
        </w:r>
      </w:hyperlink>
      <w:bookmarkEnd w:id="1"/>
      <w:r w:rsidR="006778C1" w:rsidRPr="00FD0CE6">
        <w:rPr>
          <w:rFonts w:asciiTheme="minorHAnsi" w:hAnsiTheme="minorHAnsi" w:cstheme="minorHAnsi"/>
        </w:rPr>
        <w:t xml:space="preserve"> </w:t>
      </w:r>
    </w:p>
    <w:p w14:paraId="0D7BA252" w14:textId="77777777" w:rsidR="00452EEE" w:rsidRPr="00FD0CE6" w:rsidRDefault="00452EEE" w:rsidP="00452EEE">
      <w:pPr>
        <w:pStyle w:val="ListParagraph"/>
        <w:rPr>
          <w:rFonts w:asciiTheme="minorHAnsi" w:hAnsiTheme="minorHAnsi" w:cstheme="minorHAnsi"/>
        </w:rPr>
      </w:pPr>
    </w:p>
    <w:p w14:paraId="0CE81277"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b/>
          <w:bCs/>
          <w:color w:val="454545"/>
        </w:rPr>
        <w:t>Background</w:t>
      </w:r>
    </w:p>
    <w:p w14:paraId="059B32C8" w14:textId="77777777" w:rsidR="00954042" w:rsidRPr="00B47DA9" w:rsidRDefault="00954042" w:rsidP="00954042">
      <w:pPr>
        <w:pStyle w:val="NormalWeb"/>
        <w:spacing w:before="0" w:beforeAutospacing="0" w:after="0" w:afterAutospacing="0"/>
        <w:rPr>
          <w:rFonts w:asciiTheme="minorHAnsi" w:hAnsiTheme="minorHAnsi" w:cstheme="minorHAnsi"/>
          <w:color w:val="454545"/>
        </w:rPr>
      </w:pPr>
      <w:r w:rsidRPr="00C40BB7">
        <w:rPr>
          <w:rFonts w:asciiTheme="minorHAnsi" w:hAnsiTheme="minorHAnsi" w:cstheme="minorHAnsi"/>
          <w:b/>
          <w:color w:val="4472C4" w:themeColor="accent1"/>
        </w:rPr>
        <w:t>A map probably accidentally released by the National Infrastructure Commission for their “corridor design competition” (attached) shows the routes on the ground, and has been used by CPRE to show a clear map (attached) of which villages are in the firing line</w:t>
      </w:r>
      <w:r w:rsidRPr="00C40BB7">
        <w:rPr>
          <w:rFonts w:asciiTheme="minorHAnsi" w:hAnsiTheme="minorHAnsi" w:cstheme="minorHAnsi"/>
          <w:b/>
          <w:color w:val="454545"/>
        </w:rPr>
        <w:t>.</w:t>
      </w:r>
      <w:r w:rsidRPr="00B47DA9">
        <w:rPr>
          <w:rFonts w:asciiTheme="minorHAnsi" w:hAnsiTheme="minorHAnsi" w:cstheme="minorHAnsi"/>
          <w:color w:val="454545"/>
        </w:rPr>
        <w:t xml:space="preserve"> </w:t>
      </w:r>
      <w:hyperlink r:id="rId11" w:history="1">
        <w:r w:rsidRPr="00B47DA9">
          <w:rPr>
            <w:rStyle w:val="Hyperlink"/>
            <w:rFonts w:asciiTheme="minorHAnsi" w:hAnsiTheme="minorHAnsi" w:cstheme="minorHAnsi"/>
            <w:color w:val="E4AF0A"/>
          </w:rPr>
          <w:t>https://www.gov.uk/government/publications/oxford-to-cambridge-expressway-strategic-study-stage-3-report</w:t>
        </w:r>
      </w:hyperlink>
    </w:p>
    <w:p w14:paraId="60626A01" w14:textId="77777777" w:rsidR="00954042" w:rsidRDefault="00954042" w:rsidP="001036A8">
      <w:pPr>
        <w:pStyle w:val="NormalWeb"/>
        <w:spacing w:before="0" w:beforeAutospacing="0" w:after="0" w:afterAutospacing="0"/>
        <w:rPr>
          <w:rFonts w:asciiTheme="minorHAnsi" w:hAnsiTheme="minorHAnsi" w:cstheme="minorHAnsi"/>
          <w:color w:val="454545"/>
        </w:rPr>
      </w:pPr>
    </w:p>
    <w:p w14:paraId="3E190CB7" w14:textId="01FB2004" w:rsidR="001036A8" w:rsidRPr="00B47DA9" w:rsidRDefault="001036A8" w:rsidP="001036A8">
      <w:pPr>
        <w:pStyle w:val="NormalWeb"/>
        <w:spacing w:before="0" w:beforeAutospacing="0" w:after="0" w:afterAutospacing="0"/>
        <w:rPr>
          <w:rFonts w:asciiTheme="minorHAnsi" w:hAnsiTheme="minorHAnsi" w:cstheme="minorHAnsi"/>
          <w:color w:val="454545"/>
        </w:rPr>
      </w:pPr>
      <w:r w:rsidRPr="00954042">
        <w:rPr>
          <w:rFonts w:asciiTheme="minorHAnsi" w:hAnsiTheme="minorHAnsi" w:cstheme="minorHAnsi"/>
          <w:b/>
          <w:color w:val="454545"/>
        </w:rPr>
        <w:t>The National Infrastructure Commission</w:t>
      </w:r>
      <w:r w:rsidRPr="00B47DA9">
        <w:rPr>
          <w:rFonts w:asciiTheme="minorHAnsi" w:hAnsiTheme="minorHAnsi" w:cstheme="minorHAnsi"/>
          <w:color w:val="454545"/>
        </w:rPr>
        <w:t xml:space="preserve"> has produced reports laying out the opportunities that the scheme will deliver</w:t>
      </w:r>
      <w:r w:rsidR="00C31E50">
        <w:rPr>
          <w:rFonts w:asciiTheme="minorHAnsi" w:hAnsiTheme="minorHAnsi" w:cstheme="minorHAnsi"/>
          <w:color w:val="454545"/>
        </w:rPr>
        <w:t>.</w:t>
      </w:r>
      <w:r w:rsidRPr="00B47DA9">
        <w:rPr>
          <w:rFonts w:asciiTheme="minorHAnsi" w:hAnsiTheme="minorHAnsi" w:cstheme="minorHAnsi"/>
          <w:color w:val="454545"/>
        </w:rPr>
        <w:t xml:space="preserve"> </w:t>
      </w:r>
      <w:r w:rsidR="00C31E50">
        <w:rPr>
          <w:rFonts w:asciiTheme="minorHAnsi" w:hAnsiTheme="minorHAnsi" w:cstheme="minorHAnsi"/>
          <w:color w:val="454545"/>
        </w:rPr>
        <w:t>I</w:t>
      </w:r>
      <w:r w:rsidRPr="00B47DA9">
        <w:rPr>
          <w:rFonts w:asciiTheme="minorHAnsi" w:hAnsiTheme="minorHAnsi" w:cstheme="minorHAnsi"/>
          <w:color w:val="454545"/>
        </w:rPr>
        <w:t>n their Report published last November and The Highways England Stage 3 Report published in March</w:t>
      </w:r>
      <w:r w:rsidR="00C31E50">
        <w:rPr>
          <w:rFonts w:asciiTheme="minorHAnsi" w:hAnsiTheme="minorHAnsi" w:cstheme="minorHAnsi"/>
          <w:color w:val="454545"/>
        </w:rPr>
        <w:t>,</w:t>
      </w:r>
      <w:r w:rsidRPr="00B47DA9">
        <w:rPr>
          <w:rFonts w:asciiTheme="minorHAnsi" w:hAnsiTheme="minorHAnsi" w:cstheme="minorHAnsi"/>
          <w:color w:val="454545"/>
        </w:rPr>
        <w:t xml:space="preserve"> </w:t>
      </w:r>
      <w:proofErr w:type="gramStart"/>
      <w:r w:rsidRPr="00B47DA9">
        <w:rPr>
          <w:rFonts w:asciiTheme="minorHAnsi" w:hAnsiTheme="minorHAnsi" w:cstheme="minorHAnsi"/>
          <w:color w:val="454545"/>
        </w:rPr>
        <w:t>a number of</w:t>
      </w:r>
      <w:proofErr w:type="gramEnd"/>
      <w:r w:rsidRPr="00B47DA9">
        <w:rPr>
          <w:rFonts w:asciiTheme="minorHAnsi" w:hAnsiTheme="minorHAnsi" w:cstheme="minorHAnsi"/>
          <w:color w:val="454545"/>
        </w:rPr>
        <w:t xml:space="preserve"> routes for the Oxford end of the Expressway were discussed and costed.</w:t>
      </w:r>
    </w:p>
    <w:p w14:paraId="62099CC4"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w:t>
      </w:r>
    </w:p>
    <w:p w14:paraId="25CFE305" w14:textId="25123EC3"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As far as Oxfordshire and Buckinghamshire was concerned these </w:t>
      </w:r>
      <w:r w:rsidR="00954042" w:rsidRPr="00B47DA9">
        <w:rPr>
          <w:rFonts w:asciiTheme="minorHAnsi" w:hAnsiTheme="minorHAnsi" w:cstheme="minorHAnsi"/>
          <w:color w:val="454545"/>
        </w:rPr>
        <w:t>were: -</w:t>
      </w:r>
    </w:p>
    <w:p w14:paraId="33450C29"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w:t>
      </w:r>
    </w:p>
    <w:p w14:paraId="7AF05676"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1. Upgrading the A34 and Junction 9 of M40, then past Bicester towards Milton Keynes (A43/A421)</w:t>
      </w:r>
    </w:p>
    <w:p w14:paraId="4FE9B9DF" w14:textId="77777777" w:rsidR="00954042"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2. A new road leaving the A34 near Abingdon then running South of Oxford through 10 miles of </w:t>
      </w:r>
      <w:r w:rsidR="00954042">
        <w:rPr>
          <w:rFonts w:asciiTheme="minorHAnsi" w:hAnsiTheme="minorHAnsi" w:cstheme="minorHAnsi"/>
          <w:color w:val="454545"/>
        </w:rPr>
        <w:t xml:space="preserve"> </w:t>
      </w:r>
    </w:p>
    <w:p w14:paraId="7131D756" w14:textId="41D0CAD5" w:rsidR="001036A8" w:rsidRPr="00B47DA9" w:rsidRDefault="00954042" w:rsidP="00954042">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Green Belt, then North from Wheatley to Bicester then the A421</w:t>
      </w:r>
    </w:p>
    <w:p w14:paraId="201F02CB" w14:textId="77777777" w:rsidR="001036A8" w:rsidRPr="00B47DA9"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3. A new road South of Oxford through Thame and Haddenham to Aylesbury.</w:t>
      </w:r>
    </w:p>
    <w:p w14:paraId="60BAE5A9" w14:textId="77777777" w:rsidR="001036A8" w:rsidRPr="00B47DA9" w:rsidRDefault="001036A8" w:rsidP="001036A8">
      <w:pPr>
        <w:pStyle w:val="NormalWeb"/>
        <w:spacing w:before="0" w:beforeAutospacing="0" w:after="0" w:afterAutospacing="0"/>
        <w:ind w:left="480"/>
        <w:rPr>
          <w:rFonts w:asciiTheme="minorHAnsi" w:hAnsiTheme="minorHAnsi" w:cstheme="minorHAnsi"/>
          <w:color w:val="454545"/>
        </w:rPr>
      </w:pPr>
      <w:r w:rsidRPr="00B47DA9">
        <w:rPr>
          <w:rFonts w:asciiTheme="minorHAnsi" w:hAnsiTheme="minorHAnsi" w:cstheme="minorHAnsi"/>
          <w:color w:val="454545"/>
        </w:rPr>
        <w:t> </w:t>
      </w:r>
    </w:p>
    <w:p w14:paraId="7D095BE8" w14:textId="77777777" w:rsidR="001036A8" w:rsidRPr="00B47DA9"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All routes would then go to Milton Keynes where they would join a common route to Aylesbury.</w:t>
      </w:r>
    </w:p>
    <w:p w14:paraId="6B17D97A" w14:textId="77777777" w:rsidR="001036A8" w:rsidRPr="00B47DA9" w:rsidRDefault="001036A8" w:rsidP="001036A8">
      <w:pPr>
        <w:pStyle w:val="NormalWeb"/>
        <w:spacing w:before="0" w:beforeAutospacing="0" w:after="0" w:afterAutospacing="0"/>
        <w:ind w:left="480"/>
        <w:rPr>
          <w:rFonts w:asciiTheme="minorHAnsi" w:hAnsiTheme="minorHAnsi" w:cstheme="minorHAnsi"/>
          <w:color w:val="454545"/>
        </w:rPr>
      </w:pPr>
      <w:r w:rsidRPr="00B47DA9">
        <w:rPr>
          <w:rFonts w:asciiTheme="minorHAnsi" w:hAnsiTheme="minorHAnsi" w:cstheme="minorHAnsi"/>
          <w:color w:val="454545"/>
        </w:rPr>
        <w:t> </w:t>
      </w:r>
    </w:p>
    <w:p w14:paraId="0CFF0373" w14:textId="69DCBA98" w:rsidR="001036A8" w:rsidRPr="00B47DA9"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The first route upgrades an A34 badly in need of upgrading. The second and particularly the third involved a brand-new expressway through Green belt and open countryside.</w:t>
      </w:r>
    </w:p>
    <w:p w14:paraId="65E3DEE3" w14:textId="77777777" w:rsidR="001036A8" w:rsidRPr="00B47DA9" w:rsidRDefault="001036A8" w:rsidP="001036A8">
      <w:pPr>
        <w:pStyle w:val="NormalWeb"/>
        <w:spacing w:before="0" w:beforeAutospacing="0" w:after="0" w:afterAutospacing="0"/>
        <w:ind w:left="480"/>
        <w:rPr>
          <w:rFonts w:asciiTheme="minorHAnsi" w:hAnsiTheme="minorHAnsi" w:cstheme="minorHAnsi"/>
          <w:color w:val="454545"/>
        </w:rPr>
      </w:pPr>
      <w:r w:rsidRPr="00B47DA9">
        <w:rPr>
          <w:rFonts w:asciiTheme="minorHAnsi" w:hAnsiTheme="minorHAnsi" w:cstheme="minorHAnsi"/>
          <w:color w:val="454545"/>
        </w:rPr>
        <w:t> </w:t>
      </w:r>
    </w:p>
    <w:p w14:paraId="71EA95FC"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b/>
          <w:bCs/>
          <w:color w:val="454545"/>
        </w:rPr>
        <w:t>The Expressway Action Group and key Arguments</w:t>
      </w:r>
    </w:p>
    <w:p w14:paraId="4F88D77C" w14:textId="5AE19133"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The EAG formed in August 2017 when a group of South Oxfordshire Parishes (19 to date) realised that there are basically two options for this new Motorway.  Either, the A34 is sorted and enhanced with the £3 </w:t>
      </w:r>
      <w:r w:rsidR="00C31E50" w:rsidRPr="00B47DA9">
        <w:rPr>
          <w:rFonts w:asciiTheme="minorHAnsi" w:hAnsiTheme="minorHAnsi" w:cstheme="minorHAnsi"/>
          <w:color w:val="454545"/>
        </w:rPr>
        <w:t>billion</w:t>
      </w:r>
      <w:r w:rsidRPr="00B47DA9">
        <w:rPr>
          <w:rFonts w:asciiTheme="minorHAnsi" w:hAnsiTheme="minorHAnsi" w:cstheme="minorHAnsi"/>
          <w:color w:val="454545"/>
        </w:rPr>
        <w:t xml:space="preserve"> of government money being made available for this project OR a completely new motorway is built destroying 10 miles of the Green belt, countryside and wildlife havens of South Oxfordshire and the Thame Valley</w:t>
      </w:r>
    </w:p>
    <w:p w14:paraId="4FBFA276"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w:t>
      </w:r>
    </w:p>
    <w:p w14:paraId="05C870B9"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b/>
          <w:bCs/>
          <w:color w:val="454545"/>
        </w:rPr>
        <w:t>The arguments for the Northern Route are compelling</w:t>
      </w:r>
      <w:r w:rsidRPr="00B47DA9">
        <w:rPr>
          <w:rFonts w:asciiTheme="minorHAnsi" w:hAnsiTheme="minorHAnsi" w:cstheme="minorHAnsi"/>
          <w:color w:val="454545"/>
        </w:rPr>
        <w:t>.</w:t>
      </w:r>
    </w:p>
    <w:p w14:paraId="4A66DF76" w14:textId="77777777" w:rsidR="00954042"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The A34 </w:t>
      </w:r>
      <w:proofErr w:type="gramStart"/>
      <w:r w:rsidRPr="00B47DA9">
        <w:rPr>
          <w:rFonts w:asciiTheme="minorHAnsi" w:hAnsiTheme="minorHAnsi" w:cstheme="minorHAnsi"/>
          <w:color w:val="454545"/>
        </w:rPr>
        <w:t>has to</w:t>
      </w:r>
      <w:proofErr w:type="gramEnd"/>
      <w:r w:rsidRPr="00B47DA9">
        <w:rPr>
          <w:rFonts w:asciiTheme="minorHAnsi" w:hAnsiTheme="minorHAnsi" w:cstheme="minorHAnsi"/>
          <w:color w:val="454545"/>
        </w:rPr>
        <w:t xml:space="preserve"> be improved no matter what happens.  However, only the Northern route will sort </w:t>
      </w:r>
    </w:p>
    <w:p w14:paraId="7599133D" w14:textId="7C860EB7" w:rsidR="001036A8" w:rsidRPr="00B47DA9" w:rsidRDefault="00954042" w:rsidP="00954042">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out the A34 problems properly with the full force of central government cash behind it.</w:t>
      </w:r>
    </w:p>
    <w:p w14:paraId="5FD4B04C" w14:textId="77777777" w:rsidR="00954042"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Only the Northern route connects the growth towns of Bicester and Buckingham and Banbury to </w:t>
      </w:r>
    </w:p>
    <w:p w14:paraId="0C84078B" w14:textId="641B35D5" w:rsidR="001036A8" w:rsidRPr="00B47DA9" w:rsidRDefault="00954042" w:rsidP="00954042">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the Expressway</w:t>
      </w:r>
    </w:p>
    <w:p w14:paraId="4022270E" w14:textId="67E223E1" w:rsidR="001036A8" w:rsidRPr="00B47DA9" w:rsidRDefault="00954042" w:rsidP="00954042">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Only the Northern route links the new Expressway with the new East-West Rail link</w:t>
      </w:r>
    </w:p>
    <w:p w14:paraId="026B541D" w14:textId="77777777" w:rsidR="00954042" w:rsidRDefault="001036A8" w:rsidP="00954042">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It would be far less invasive than a </w:t>
      </w:r>
      <w:proofErr w:type="gramStart"/>
      <w:r w:rsidRPr="00B47DA9">
        <w:rPr>
          <w:rFonts w:asciiTheme="minorHAnsi" w:hAnsiTheme="minorHAnsi" w:cstheme="minorHAnsi"/>
          <w:color w:val="454545"/>
        </w:rPr>
        <w:t>brand new</w:t>
      </w:r>
      <w:proofErr w:type="gramEnd"/>
      <w:r w:rsidRPr="00B47DA9">
        <w:rPr>
          <w:rFonts w:asciiTheme="minorHAnsi" w:hAnsiTheme="minorHAnsi" w:cstheme="minorHAnsi"/>
          <w:color w:val="454545"/>
        </w:rPr>
        <w:t xml:space="preserve"> road and would cost £400 million</w:t>
      </w:r>
      <w:r>
        <w:rPr>
          <w:rFonts w:ascii=".SFUIText" w:hAnsi=".SFUIText"/>
          <w:color w:val="454545"/>
          <w:sz w:val="39"/>
          <w:szCs w:val="39"/>
        </w:rPr>
        <w:t xml:space="preserve"> </w:t>
      </w:r>
      <w:r w:rsidRPr="00954042">
        <w:rPr>
          <w:rFonts w:asciiTheme="minorHAnsi" w:hAnsiTheme="minorHAnsi" w:cstheme="minorHAnsi"/>
          <w:color w:val="454545"/>
        </w:rPr>
        <w:t xml:space="preserve">less. (But money is </w:t>
      </w:r>
      <w:r w:rsidR="00954042">
        <w:rPr>
          <w:rFonts w:asciiTheme="minorHAnsi" w:hAnsiTheme="minorHAnsi" w:cstheme="minorHAnsi"/>
          <w:color w:val="454545"/>
        </w:rPr>
        <w:t xml:space="preserve"> </w:t>
      </w:r>
    </w:p>
    <w:p w14:paraId="79410977" w14:textId="1A8C266C" w:rsidR="001036A8" w:rsidRPr="00954042" w:rsidRDefault="00954042" w:rsidP="00954042">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954042">
        <w:rPr>
          <w:rFonts w:asciiTheme="minorHAnsi" w:hAnsiTheme="minorHAnsi" w:cstheme="minorHAnsi"/>
          <w:color w:val="454545"/>
        </w:rPr>
        <w:t>not the only issue as another objective is for 100,00</w:t>
      </w:r>
      <w:r w:rsidR="00C31E50">
        <w:rPr>
          <w:rFonts w:asciiTheme="minorHAnsi" w:hAnsiTheme="minorHAnsi" w:cstheme="minorHAnsi"/>
          <w:color w:val="454545"/>
        </w:rPr>
        <w:t>0</w:t>
      </w:r>
      <w:r w:rsidR="001036A8" w:rsidRPr="00954042">
        <w:rPr>
          <w:rFonts w:asciiTheme="minorHAnsi" w:hAnsiTheme="minorHAnsi" w:cstheme="minorHAnsi"/>
          <w:color w:val="454545"/>
        </w:rPr>
        <w:t xml:space="preserve"> more houses...)</w:t>
      </w:r>
    </w:p>
    <w:p w14:paraId="4F152213" w14:textId="77777777" w:rsidR="001036A8" w:rsidRPr="00B47DA9" w:rsidRDefault="001036A8" w:rsidP="001036A8">
      <w:pPr>
        <w:pStyle w:val="NormalWeb"/>
        <w:spacing w:before="0" w:beforeAutospacing="0" w:after="0" w:afterAutospacing="0"/>
        <w:ind w:left="480"/>
        <w:rPr>
          <w:rFonts w:asciiTheme="minorHAnsi" w:hAnsiTheme="minorHAnsi" w:cstheme="minorHAnsi"/>
          <w:color w:val="454545"/>
        </w:rPr>
      </w:pPr>
      <w:r w:rsidRPr="00B47DA9">
        <w:rPr>
          <w:rFonts w:asciiTheme="minorHAnsi" w:hAnsiTheme="minorHAnsi" w:cstheme="minorHAnsi"/>
          <w:color w:val="454545"/>
        </w:rPr>
        <w:t> </w:t>
      </w:r>
    </w:p>
    <w:p w14:paraId="78C918E0"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b/>
          <w:bCs/>
          <w:color w:val="454545"/>
        </w:rPr>
        <w:t>A southern route</w:t>
      </w:r>
      <w:r w:rsidRPr="00B47DA9">
        <w:rPr>
          <w:rFonts w:asciiTheme="minorHAnsi" w:hAnsiTheme="minorHAnsi" w:cstheme="minorHAnsi"/>
          <w:color w:val="454545"/>
        </w:rPr>
        <w:t xml:space="preserve"> …</w:t>
      </w:r>
    </w:p>
    <w:p w14:paraId="505CC396" w14:textId="77777777" w:rsidR="00954042"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A southern route would separate the Expressway from the Rail Link and the new stations at Oxford </w:t>
      </w:r>
    </w:p>
    <w:p w14:paraId="55CC51BE" w14:textId="4833020A" w:rsidR="001036A8" w:rsidRPr="00B47DA9" w:rsidRDefault="00954042"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Parkway and Bicester.</w:t>
      </w:r>
    </w:p>
    <w:p w14:paraId="1A68D658"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p>
    <w:p w14:paraId="14F4214C" w14:textId="57E42024" w:rsidR="00954042"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The environmental, </w:t>
      </w:r>
      <w:r w:rsidR="00954042" w:rsidRPr="00B47DA9">
        <w:rPr>
          <w:rFonts w:asciiTheme="minorHAnsi" w:hAnsiTheme="minorHAnsi" w:cstheme="minorHAnsi"/>
          <w:color w:val="454545"/>
        </w:rPr>
        <w:t>amenity and</w:t>
      </w:r>
      <w:r w:rsidRPr="00B47DA9">
        <w:rPr>
          <w:rFonts w:asciiTheme="minorHAnsi" w:hAnsiTheme="minorHAnsi" w:cstheme="minorHAnsi"/>
          <w:color w:val="454545"/>
        </w:rPr>
        <w:t xml:space="preserve"> wildlife impacts of a Southern route would be </w:t>
      </w:r>
    </w:p>
    <w:p w14:paraId="320C9B06" w14:textId="77777777" w:rsidR="00954042" w:rsidRDefault="00954042"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lastRenderedPageBreak/>
        <w:t xml:space="preserve">   </w:t>
      </w:r>
      <w:r w:rsidR="001036A8" w:rsidRPr="00B47DA9">
        <w:rPr>
          <w:rFonts w:asciiTheme="minorHAnsi" w:hAnsiTheme="minorHAnsi" w:cstheme="minorHAnsi"/>
          <w:color w:val="454545"/>
        </w:rPr>
        <w:t xml:space="preserve">catastrophic. It would destroy 10 miles of Green belt, causing massive damage to rural lands and </w:t>
      </w:r>
    </w:p>
    <w:p w14:paraId="42F3AC29" w14:textId="7E614B27" w:rsidR="001036A8" w:rsidRPr="00B47DA9" w:rsidRDefault="00954042"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wildlife and will change the character of the area forever.</w:t>
      </w:r>
    </w:p>
    <w:p w14:paraId="74D6B784" w14:textId="77777777" w:rsidR="00C31E50" w:rsidRDefault="00C31E50" w:rsidP="001036A8">
      <w:pPr>
        <w:pStyle w:val="NormalWeb"/>
        <w:spacing w:before="0" w:beforeAutospacing="0" w:after="0" w:afterAutospacing="0"/>
        <w:rPr>
          <w:rFonts w:asciiTheme="minorHAnsi" w:hAnsiTheme="minorHAnsi" w:cstheme="minorHAnsi"/>
          <w:color w:val="454545"/>
        </w:rPr>
      </w:pPr>
    </w:p>
    <w:p w14:paraId="3E708429" w14:textId="20DDB789" w:rsidR="00954042"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It represents a huge danger to the Thame and Thames Flood Plains and associated rare wildlife </w:t>
      </w:r>
    </w:p>
    <w:p w14:paraId="0CB29FC0" w14:textId="53C6080A" w:rsidR="001036A8" w:rsidRPr="00B47DA9" w:rsidRDefault="00954042"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and their havens</w:t>
      </w:r>
    </w:p>
    <w:p w14:paraId="3BA73FD3" w14:textId="77777777" w:rsidR="001036A8" w:rsidRPr="00B47DA9" w:rsidRDefault="001036A8" w:rsidP="001036A8">
      <w:pPr>
        <w:pStyle w:val="NormalWeb"/>
        <w:spacing w:before="0" w:beforeAutospacing="0" w:after="0" w:afterAutospacing="0"/>
        <w:rPr>
          <w:rFonts w:asciiTheme="minorHAnsi" w:hAnsiTheme="minorHAnsi" w:cstheme="minorHAnsi"/>
          <w:color w:val="454545"/>
        </w:rPr>
      </w:pPr>
    </w:p>
    <w:p w14:paraId="08AB264C" w14:textId="77777777" w:rsidR="000A4FD4" w:rsidRDefault="001036A8" w:rsidP="001036A8">
      <w:pPr>
        <w:pStyle w:val="NormalWeb"/>
        <w:spacing w:before="0" w:beforeAutospacing="0" w:after="0" w:afterAutospacing="0"/>
        <w:rPr>
          <w:rFonts w:asciiTheme="minorHAnsi" w:hAnsiTheme="minorHAnsi" w:cstheme="minorHAnsi"/>
          <w:color w:val="454545"/>
        </w:rPr>
      </w:pPr>
      <w:r w:rsidRPr="00B47DA9">
        <w:rPr>
          <w:rFonts w:asciiTheme="minorHAnsi" w:hAnsiTheme="minorHAnsi" w:cstheme="minorHAnsi"/>
          <w:color w:val="454545"/>
        </w:rPr>
        <w:t xml:space="preserve">- The </w:t>
      </w:r>
      <w:proofErr w:type="gramStart"/>
      <w:r w:rsidRPr="00B47DA9">
        <w:rPr>
          <w:rFonts w:asciiTheme="minorHAnsi" w:hAnsiTheme="minorHAnsi" w:cstheme="minorHAnsi"/>
          <w:color w:val="454545"/>
        </w:rPr>
        <w:t>proposed</w:t>
      </w:r>
      <w:proofErr w:type="gramEnd"/>
      <w:r w:rsidRPr="00B47DA9">
        <w:rPr>
          <w:rFonts w:asciiTheme="minorHAnsi" w:hAnsiTheme="minorHAnsi" w:cstheme="minorHAnsi"/>
          <w:color w:val="454545"/>
        </w:rPr>
        <w:t xml:space="preserve"> Southern routes don’t achieve the aims of the Growth Corridor and ‘Knowledge </w:t>
      </w:r>
      <w:r w:rsidR="000A4FD4">
        <w:rPr>
          <w:rFonts w:asciiTheme="minorHAnsi" w:hAnsiTheme="minorHAnsi" w:cstheme="minorHAnsi"/>
          <w:color w:val="454545"/>
        </w:rPr>
        <w:t xml:space="preserve"> </w:t>
      </w:r>
    </w:p>
    <w:p w14:paraId="477A2D24" w14:textId="77777777" w:rsidR="000A4FD4" w:rsidRDefault="000A4FD4"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 xml:space="preserve">Spine’ at all as they run along its southern edge. This route would produce more commuter-belt </w:t>
      </w:r>
    </w:p>
    <w:p w14:paraId="1A48488A" w14:textId="0D24CD49" w:rsidR="001036A8" w:rsidRPr="00B47DA9" w:rsidRDefault="000A4FD4" w:rsidP="001036A8">
      <w:pPr>
        <w:pStyle w:val="NormalWeb"/>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  </w:t>
      </w:r>
      <w:r w:rsidR="001036A8" w:rsidRPr="00B47DA9">
        <w:rPr>
          <w:rFonts w:asciiTheme="minorHAnsi" w:hAnsiTheme="minorHAnsi" w:cstheme="minorHAnsi"/>
          <w:color w:val="454545"/>
        </w:rPr>
        <w:t>housing and even more traffic into London and the Southern commuter towns.</w:t>
      </w:r>
    </w:p>
    <w:p w14:paraId="62D843B6" w14:textId="77777777" w:rsidR="006778C1" w:rsidRPr="00B47DA9" w:rsidRDefault="006778C1" w:rsidP="006778C1">
      <w:pPr>
        <w:rPr>
          <w:rFonts w:asciiTheme="minorHAnsi" w:hAnsiTheme="minorHAnsi" w:cstheme="minorHAnsi"/>
        </w:rPr>
      </w:pPr>
    </w:p>
    <w:sectPr w:rsidR="006778C1" w:rsidRPr="00B47DA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ADDB" w14:textId="77777777" w:rsidR="00347BDB" w:rsidRDefault="00347BDB" w:rsidP="001C2761">
      <w:r>
        <w:separator/>
      </w:r>
    </w:p>
  </w:endnote>
  <w:endnote w:type="continuationSeparator" w:id="0">
    <w:p w14:paraId="7131F2CA" w14:textId="77777777" w:rsidR="00347BDB" w:rsidRDefault="00347BDB" w:rsidP="001C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F7BE" w14:textId="77777777" w:rsidR="00347BDB" w:rsidRDefault="00347BDB" w:rsidP="001C2761">
      <w:r>
        <w:separator/>
      </w:r>
    </w:p>
  </w:footnote>
  <w:footnote w:type="continuationSeparator" w:id="0">
    <w:p w14:paraId="6945FCFC" w14:textId="77777777" w:rsidR="00347BDB" w:rsidRDefault="00347BDB" w:rsidP="001C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59D" w14:textId="77777777" w:rsidR="001C2761" w:rsidRDefault="001C2761">
    <w:pPr>
      <w:pStyle w:val="Header"/>
    </w:pPr>
    <w:r>
      <w:t>Press Release – Expressway Action Group – 19 South Oxfordshire Parishes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9A2"/>
    <w:multiLevelType w:val="multilevel"/>
    <w:tmpl w:val="554A8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8A4560"/>
    <w:multiLevelType w:val="hybridMultilevel"/>
    <w:tmpl w:val="8E7E1398"/>
    <w:lvl w:ilvl="0" w:tplc="624A4E06">
      <w:start w:val="3"/>
      <w:numFmt w:val="bullet"/>
      <w:lvlText w:val="-"/>
      <w:lvlJc w:val="left"/>
      <w:pPr>
        <w:ind w:left="720" w:hanging="360"/>
      </w:pPr>
      <w:rPr>
        <w:rFonts w:ascii="Calibri" w:eastAsiaTheme="minorHAnsi" w:hAnsi="Calibri" w:cs="Calibri" w:hint="default"/>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06220"/>
    <w:multiLevelType w:val="multilevel"/>
    <w:tmpl w:val="4F5022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6864E9"/>
    <w:multiLevelType w:val="multilevel"/>
    <w:tmpl w:val="3A8440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375EA3"/>
    <w:multiLevelType w:val="multilevel"/>
    <w:tmpl w:val="95B85F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FF06A1"/>
    <w:multiLevelType w:val="multilevel"/>
    <w:tmpl w:val="17300D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FB6A80"/>
    <w:multiLevelType w:val="multilevel"/>
    <w:tmpl w:val="13B2F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C1"/>
    <w:rsid w:val="00017576"/>
    <w:rsid w:val="0004360C"/>
    <w:rsid w:val="000A4FD4"/>
    <w:rsid w:val="001036A8"/>
    <w:rsid w:val="001274D8"/>
    <w:rsid w:val="001A4772"/>
    <w:rsid w:val="001C2761"/>
    <w:rsid w:val="002175B1"/>
    <w:rsid w:val="002649DF"/>
    <w:rsid w:val="00347BDB"/>
    <w:rsid w:val="00452EEE"/>
    <w:rsid w:val="004B47C8"/>
    <w:rsid w:val="004D67A1"/>
    <w:rsid w:val="005164DB"/>
    <w:rsid w:val="005868B4"/>
    <w:rsid w:val="005C79CC"/>
    <w:rsid w:val="006778C1"/>
    <w:rsid w:val="00731D16"/>
    <w:rsid w:val="0080452D"/>
    <w:rsid w:val="00897291"/>
    <w:rsid w:val="00953391"/>
    <w:rsid w:val="00954042"/>
    <w:rsid w:val="009C40CC"/>
    <w:rsid w:val="009E6EDE"/>
    <w:rsid w:val="00A13B64"/>
    <w:rsid w:val="00A355EE"/>
    <w:rsid w:val="00A37E7B"/>
    <w:rsid w:val="00A56C42"/>
    <w:rsid w:val="00A804C2"/>
    <w:rsid w:val="00A97624"/>
    <w:rsid w:val="00AB0020"/>
    <w:rsid w:val="00AC0214"/>
    <w:rsid w:val="00AF79A5"/>
    <w:rsid w:val="00B47DA9"/>
    <w:rsid w:val="00BE60CF"/>
    <w:rsid w:val="00BF1BE8"/>
    <w:rsid w:val="00C31E50"/>
    <w:rsid w:val="00C54042"/>
    <w:rsid w:val="00CB1759"/>
    <w:rsid w:val="00D44CDC"/>
    <w:rsid w:val="00D84C47"/>
    <w:rsid w:val="00DF12CB"/>
    <w:rsid w:val="00E710B4"/>
    <w:rsid w:val="00EC1741"/>
    <w:rsid w:val="00EC59DC"/>
    <w:rsid w:val="00EE73C2"/>
    <w:rsid w:val="00F21384"/>
    <w:rsid w:val="00F2548D"/>
    <w:rsid w:val="00FD0CE6"/>
    <w:rsid w:val="00FD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6FD6"/>
  <w15:chartTrackingRefBased/>
  <w15:docId w15:val="{88AB2A0B-F2F5-4718-BE3B-2A14864E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8C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C1"/>
    <w:rPr>
      <w:color w:val="0563C1" w:themeColor="hyperlink"/>
      <w:u w:val="single"/>
    </w:rPr>
  </w:style>
  <w:style w:type="paragraph" w:styleId="NormalWeb">
    <w:name w:val="Normal (Web)"/>
    <w:basedOn w:val="Normal"/>
    <w:uiPriority w:val="99"/>
    <w:semiHidden/>
    <w:unhideWhenUsed/>
    <w:rsid w:val="006778C1"/>
    <w:pPr>
      <w:spacing w:before="100" w:beforeAutospacing="1" w:after="100" w:afterAutospacing="1"/>
    </w:pPr>
  </w:style>
  <w:style w:type="paragraph" w:styleId="ListParagraph">
    <w:name w:val="List Paragraph"/>
    <w:basedOn w:val="Normal"/>
    <w:uiPriority w:val="34"/>
    <w:qFormat/>
    <w:rsid w:val="00452EEE"/>
    <w:pPr>
      <w:ind w:left="720"/>
      <w:contextualSpacing/>
    </w:pPr>
  </w:style>
  <w:style w:type="paragraph" w:styleId="Header">
    <w:name w:val="header"/>
    <w:basedOn w:val="Normal"/>
    <w:link w:val="HeaderChar"/>
    <w:uiPriority w:val="99"/>
    <w:unhideWhenUsed/>
    <w:rsid w:val="001C2761"/>
    <w:pPr>
      <w:tabs>
        <w:tab w:val="center" w:pos="4513"/>
        <w:tab w:val="right" w:pos="9026"/>
      </w:tabs>
    </w:pPr>
  </w:style>
  <w:style w:type="character" w:customStyle="1" w:styleId="HeaderChar">
    <w:name w:val="Header Char"/>
    <w:basedOn w:val="DefaultParagraphFont"/>
    <w:link w:val="Header"/>
    <w:uiPriority w:val="99"/>
    <w:rsid w:val="001C2761"/>
    <w:rPr>
      <w:rFonts w:ascii="Calibri" w:hAnsi="Calibri" w:cs="Calibri"/>
      <w:lang w:eastAsia="en-GB"/>
    </w:rPr>
  </w:style>
  <w:style w:type="paragraph" w:styleId="Footer">
    <w:name w:val="footer"/>
    <w:basedOn w:val="Normal"/>
    <w:link w:val="FooterChar"/>
    <w:uiPriority w:val="99"/>
    <w:unhideWhenUsed/>
    <w:rsid w:val="001C2761"/>
    <w:pPr>
      <w:tabs>
        <w:tab w:val="center" w:pos="4513"/>
        <w:tab w:val="right" w:pos="9026"/>
      </w:tabs>
    </w:pPr>
  </w:style>
  <w:style w:type="character" w:customStyle="1" w:styleId="FooterChar">
    <w:name w:val="Footer Char"/>
    <w:basedOn w:val="DefaultParagraphFont"/>
    <w:link w:val="Footer"/>
    <w:uiPriority w:val="99"/>
    <w:rsid w:val="001C2761"/>
    <w:rPr>
      <w:rFonts w:ascii="Calibri" w:hAnsi="Calibri" w:cs="Calibri"/>
      <w:lang w:eastAsia="en-GB"/>
    </w:rPr>
  </w:style>
  <w:style w:type="character" w:styleId="CommentReference">
    <w:name w:val="annotation reference"/>
    <w:basedOn w:val="DefaultParagraphFont"/>
    <w:uiPriority w:val="99"/>
    <w:semiHidden/>
    <w:unhideWhenUsed/>
    <w:rsid w:val="0004360C"/>
    <w:rPr>
      <w:sz w:val="16"/>
      <w:szCs w:val="16"/>
    </w:rPr>
  </w:style>
  <w:style w:type="paragraph" w:styleId="CommentText">
    <w:name w:val="annotation text"/>
    <w:basedOn w:val="Normal"/>
    <w:link w:val="CommentTextChar"/>
    <w:uiPriority w:val="99"/>
    <w:semiHidden/>
    <w:unhideWhenUsed/>
    <w:rsid w:val="0004360C"/>
    <w:rPr>
      <w:sz w:val="20"/>
      <w:szCs w:val="20"/>
    </w:rPr>
  </w:style>
  <w:style w:type="character" w:customStyle="1" w:styleId="CommentTextChar">
    <w:name w:val="Comment Text Char"/>
    <w:basedOn w:val="DefaultParagraphFont"/>
    <w:link w:val="CommentText"/>
    <w:uiPriority w:val="99"/>
    <w:semiHidden/>
    <w:rsid w:val="0004360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4360C"/>
    <w:rPr>
      <w:b/>
      <w:bCs/>
    </w:rPr>
  </w:style>
  <w:style w:type="character" w:customStyle="1" w:styleId="CommentSubjectChar">
    <w:name w:val="Comment Subject Char"/>
    <w:basedOn w:val="CommentTextChar"/>
    <w:link w:val="CommentSubject"/>
    <w:uiPriority w:val="99"/>
    <w:semiHidden/>
    <w:rsid w:val="0004360C"/>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43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0C"/>
    <w:rPr>
      <w:rFonts w:ascii="Segoe UI" w:hAnsi="Segoe UI" w:cs="Segoe UI"/>
      <w:sz w:val="18"/>
      <w:szCs w:val="18"/>
      <w:lang w:eastAsia="en-GB"/>
    </w:rPr>
  </w:style>
  <w:style w:type="character" w:styleId="Strong">
    <w:name w:val="Strong"/>
    <w:basedOn w:val="DefaultParagraphFont"/>
    <w:uiPriority w:val="22"/>
    <w:qFormat/>
    <w:rsid w:val="00A97624"/>
    <w:rPr>
      <w:b/>
      <w:bCs/>
    </w:rPr>
  </w:style>
  <w:style w:type="character" w:styleId="UnresolvedMention">
    <w:name w:val="Unresolved Mention"/>
    <w:basedOn w:val="DefaultParagraphFont"/>
    <w:uiPriority w:val="99"/>
    <w:semiHidden/>
    <w:unhideWhenUsed/>
    <w:rsid w:val="002175B1"/>
    <w:rPr>
      <w:color w:val="808080"/>
      <w:shd w:val="clear" w:color="auto" w:fill="E6E6E6"/>
    </w:rPr>
  </w:style>
  <w:style w:type="character" w:styleId="FollowedHyperlink">
    <w:name w:val="FollowedHyperlink"/>
    <w:basedOn w:val="DefaultParagraphFont"/>
    <w:uiPriority w:val="99"/>
    <w:semiHidden/>
    <w:unhideWhenUsed/>
    <w:rsid w:val="001A4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5960">
      <w:bodyDiv w:val="1"/>
      <w:marLeft w:val="0"/>
      <w:marRight w:val="0"/>
      <w:marTop w:val="0"/>
      <w:marBottom w:val="0"/>
      <w:divBdr>
        <w:top w:val="none" w:sz="0" w:space="0" w:color="auto"/>
        <w:left w:val="none" w:sz="0" w:space="0" w:color="auto"/>
        <w:bottom w:val="none" w:sz="0" w:space="0" w:color="auto"/>
        <w:right w:val="none" w:sz="0" w:space="0" w:color="auto"/>
      </w:divBdr>
    </w:div>
    <w:div w:id="1006442316">
      <w:bodyDiv w:val="1"/>
      <w:marLeft w:val="0"/>
      <w:marRight w:val="0"/>
      <w:marTop w:val="0"/>
      <w:marBottom w:val="0"/>
      <w:divBdr>
        <w:top w:val="none" w:sz="0" w:space="0" w:color="auto"/>
        <w:left w:val="none" w:sz="0" w:space="0" w:color="auto"/>
        <w:bottom w:val="none" w:sz="0" w:space="0" w:color="auto"/>
        <w:right w:val="none" w:sz="0" w:space="0" w:color="auto"/>
      </w:divBdr>
    </w:div>
    <w:div w:id="1060710616">
      <w:bodyDiv w:val="1"/>
      <w:marLeft w:val="0"/>
      <w:marRight w:val="0"/>
      <w:marTop w:val="0"/>
      <w:marBottom w:val="0"/>
      <w:divBdr>
        <w:top w:val="none" w:sz="0" w:space="0" w:color="auto"/>
        <w:left w:val="none" w:sz="0" w:space="0" w:color="auto"/>
        <w:bottom w:val="none" w:sz="0" w:space="0" w:color="auto"/>
        <w:right w:val="none" w:sz="0" w:space="0" w:color="auto"/>
      </w:divBdr>
    </w:div>
    <w:div w:id="1308900072">
      <w:bodyDiv w:val="1"/>
      <w:marLeft w:val="0"/>
      <w:marRight w:val="0"/>
      <w:marTop w:val="0"/>
      <w:marBottom w:val="0"/>
      <w:divBdr>
        <w:top w:val="none" w:sz="0" w:space="0" w:color="auto"/>
        <w:left w:val="none" w:sz="0" w:space="0" w:color="auto"/>
        <w:bottom w:val="none" w:sz="0" w:space="0" w:color="auto"/>
        <w:right w:val="none" w:sz="0" w:space="0" w:color="auto"/>
      </w:divBdr>
    </w:div>
    <w:div w:id="1369843461">
      <w:bodyDiv w:val="1"/>
      <w:marLeft w:val="0"/>
      <w:marRight w:val="0"/>
      <w:marTop w:val="0"/>
      <w:marBottom w:val="0"/>
      <w:divBdr>
        <w:top w:val="none" w:sz="0" w:space="0" w:color="auto"/>
        <w:left w:val="none" w:sz="0" w:space="0" w:color="auto"/>
        <w:bottom w:val="none" w:sz="0" w:space="0" w:color="auto"/>
        <w:right w:val="none" w:sz="0" w:space="0" w:color="auto"/>
      </w:divBdr>
    </w:div>
    <w:div w:id="1643655369">
      <w:bodyDiv w:val="1"/>
      <w:marLeft w:val="0"/>
      <w:marRight w:val="0"/>
      <w:marTop w:val="0"/>
      <w:marBottom w:val="0"/>
      <w:divBdr>
        <w:top w:val="none" w:sz="0" w:space="0" w:color="auto"/>
        <w:left w:val="none" w:sz="0" w:space="0" w:color="auto"/>
        <w:bottom w:val="none" w:sz="0" w:space="0" w:color="auto"/>
        <w:right w:val="none" w:sz="0" w:space="0" w:color="auto"/>
      </w:divBdr>
    </w:div>
    <w:div w:id="18100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campbell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xford-to-cambridge-expressway-strategic-study-stage-3-report" TargetMode="External"/><Relationship Id="rId5" Type="http://schemas.openxmlformats.org/officeDocument/2006/relationships/webSettings" Target="webSettings.xml"/><Relationship Id="rId10" Type="http://schemas.openxmlformats.org/officeDocument/2006/relationships/hyperlink" Target="http://www.cpreoxon.org.uk/news/item/2645-expressway-madness-what-the-district-local-plans-don-t-tell-you" TargetMode="External"/><Relationship Id="rId4" Type="http://schemas.openxmlformats.org/officeDocument/2006/relationships/settings" Target="settings.xml"/><Relationship Id="rId9" Type="http://schemas.openxmlformats.org/officeDocument/2006/relationships/hyperlink" Target="mailto:peter@peterru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BD09-061F-4558-901D-560569AE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Arthur</dc:creator>
  <cp:keywords/>
  <dc:description/>
  <cp:lastModifiedBy>Lorna Arthur</cp:lastModifiedBy>
  <cp:revision>5</cp:revision>
  <dcterms:created xsi:type="dcterms:W3CDTF">2017-10-24T08:56:00Z</dcterms:created>
  <dcterms:modified xsi:type="dcterms:W3CDTF">2017-10-24T09:38:00Z</dcterms:modified>
</cp:coreProperties>
</file>