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2D3D" w:rsidRDefault="00D515CC">
      <w:bookmarkStart w:id="0" w:name="_GoBack"/>
      <w:bookmarkEnd w:id="0"/>
      <w:r>
        <w:rPr>
          <w:noProof/>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1600200</wp:posOffset>
                </wp:positionV>
                <wp:extent cx="6172200" cy="7505700"/>
                <wp:effectExtent l="0" t="0" r="0" b="0"/>
                <wp:wrapTight wrapText="bothSides">
                  <wp:wrapPolygon edited="0">
                    <wp:start x="0" y="0"/>
                    <wp:lineTo x="21600" y="0"/>
                    <wp:lineTo x="21600" y="21600"/>
                    <wp:lineTo x="0" y="2160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7505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515CC" w:rsidRPr="00D515CC" w:rsidRDefault="00D515CC" w:rsidP="00D515CC">
                            <w:pPr>
                              <w:rPr>
                                <w:rFonts w:ascii="Arial" w:hAnsi="Arial" w:cs="Arial"/>
                                <w:b/>
                                <w:bCs/>
                                <w:color w:val="0070C0"/>
                                <w:sz w:val="36"/>
                              </w:rPr>
                            </w:pPr>
                            <w:r w:rsidRPr="00D515CC">
                              <w:rPr>
                                <w:rFonts w:ascii="Arial" w:hAnsi="Arial" w:cs="Arial"/>
                                <w:b/>
                                <w:bCs/>
                                <w:color w:val="0070C0"/>
                                <w:sz w:val="36"/>
                              </w:rPr>
                              <w:t>Time’s running out to influence how growth is managed across Oxfordshire – have your say now!</w:t>
                            </w:r>
                          </w:p>
                          <w:p w:rsidR="00D515CC" w:rsidRPr="00D515CC" w:rsidRDefault="00D515CC" w:rsidP="00D515CC">
                            <w:pPr>
                              <w:rPr>
                                <w:rFonts w:ascii="Arial" w:hAnsi="Arial" w:cs="Arial"/>
                                <w:sz w:val="26"/>
                                <w:szCs w:val="26"/>
                              </w:rPr>
                            </w:pPr>
                            <w:r w:rsidRPr="00D515CC">
                              <w:rPr>
                                <w:rFonts w:ascii="Arial" w:hAnsi="Arial" w:cs="Arial"/>
                                <w:sz w:val="26"/>
                                <w:szCs w:val="26"/>
                              </w:rPr>
                              <w:t xml:space="preserve">There are just </w:t>
                            </w:r>
                            <w:r w:rsidRPr="00D515CC">
                              <w:rPr>
                                <w:rFonts w:ascii="Arial" w:hAnsi="Arial" w:cs="Arial"/>
                                <w:sz w:val="26"/>
                                <w:szCs w:val="26"/>
                              </w:rPr>
                              <w:t>three</w:t>
                            </w:r>
                            <w:r w:rsidRPr="00D515CC">
                              <w:rPr>
                                <w:rFonts w:ascii="Arial" w:hAnsi="Arial" w:cs="Arial"/>
                                <w:sz w:val="26"/>
                                <w:szCs w:val="26"/>
                              </w:rPr>
                              <w:t xml:space="preserve"> weeks left for people in Oxfordshire to give their views on the Oxford</w:t>
                            </w:r>
                            <w:r w:rsidR="00B267D6">
                              <w:rPr>
                                <w:rFonts w:ascii="Arial" w:hAnsi="Arial" w:cs="Arial"/>
                                <w:sz w:val="26"/>
                                <w:szCs w:val="26"/>
                              </w:rPr>
                              <w:t>shire</w:t>
                            </w:r>
                            <w:r w:rsidRPr="00D515CC">
                              <w:rPr>
                                <w:rFonts w:ascii="Arial" w:hAnsi="Arial" w:cs="Arial"/>
                                <w:sz w:val="26"/>
                                <w:szCs w:val="26"/>
                              </w:rPr>
                              <w:t xml:space="preserve"> Growth Board and help to ensure that growth across the county is managed in the best possible way.</w:t>
                            </w:r>
                          </w:p>
                          <w:p w:rsidR="00D515CC" w:rsidRPr="00D515CC" w:rsidRDefault="00D515CC" w:rsidP="00D515CC">
                            <w:pPr>
                              <w:rPr>
                                <w:rFonts w:ascii="Arial" w:hAnsi="Arial" w:cs="Arial"/>
                                <w:sz w:val="26"/>
                                <w:szCs w:val="26"/>
                              </w:rPr>
                            </w:pPr>
                            <w:r w:rsidRPr="00D515CC">
                              <w:rPr>
                                <w:rFonts w:ascii="Arial" w:hAnsi="Arial" w:cs="Arial"/>
                                <w:sz w:val="26"/>
                                <w:szCs w:val="26"/>
                              </w:rPr>
                              <w:t>The Oxfordshire Growth Board focuses on strategic planning, economic development and sustainable growth.  It is made up of leaders from the county’s district councils, the city council and the county council, along with non-</w:t>
                            </w:r>
                            <w:r w:rsidR="0087401B">
                              <w:rPr>
                                <w:rFonts w:ascii="Arial" w:hAnsi="Arial" w:cs="Arial"/>
                                <w:sz w:val="26"/>
                                <w:szCs w:val="26"/>
                              </w:rPr>
                              <w:t xml:space="preserve">voting members </w:t>
                            </w:r>
                            <w:r w:rsidRPr="00D515CC">
                              <w:rPr>
                                <w:rFonts w:ascii="Arial" w:hAnsi="Arial" w:cs="Arial"/>
                                <w:sz w:val="26"/>
                                <w:szCs w:val="26"/>
                              </w:rPr>
                              <w:t>from various partners in the county such as the NHS, Oxford Brookes and Oxford University, the Local Enterprise Partnership (OXLEP) and the Environment Agency.</w:t>
                            </w:r>
                          </w:p>
                          <w:p w:rsidR="00D515CC" w:rsidRDefault="00D515CC" w:rsidP="00D515CC">
                            <w:pPr>
                              <w:rPr>
                                <w:rFonts w:ascii="Arial" w:hAnsi="Arial" w:cs="Arial"/>
                                <w:sz w:val="26"/>
                                <w:szCs w:val="26"/>
                              </w:rPr>
                            </w:pPr>
                            <w:r w:rsidRPr="00D515CC">
                              <w:rPr>
                                <w:rFonts w:ascii="Arial" w:hAnsi="Arial" w:cs="Arial"/>
                                <w:sz w:val="26"/>
                                <w:szCs w:val="26"/>
                              </w:rPr>
                              <w:t>By working together, the Board can oversee large-scale projects that benefit communities across the county, while also securing millions of pounds in Government funding to help improve people’s lives.</w:t>
                            </w:r>
                          </w:p>
                          <w:p w:rsidR="0087401B" w:rsidRPr="00D515CC" w:rsidRDefault="0087401B" w:rsidP="0087401B">
                            <w:pPr>
                              <w:rPr>
                                <w:rFonts w:ascii="Arial" w:hAnsi="Arial" w:cs="Arial"/>
                                <w:sz w:val="26"/>
                                <w:szCs w:val="26"/>
                              </w:rPr>
                            </w:pPr>
                            <w:r w:rsidRPr="00D515CC">
                              <w:rPr>
                                <w:rFonts w:ascii="Arial" w:hAnsi="Arial" w:cs="Arial"/>
                                <w:sz w:val="26"/>
                                <w:szCs w:val="26"/>
                              </w:rPr>
                              <w:t>Individual districts are responsible for their own planning decisions and locations for development through their Local Plan.</w:t>
                            </w:r>
                          </w:p>
                          <w:p w:rsidR="00D515CC" w:rsidRPr="00D515CC" w:rsidRDefault="00D515CC" w:rsidP="00D515CC">
                            <w:pPr>
                              <w:rPr>
                                <w:rFonts w:ascii="Arial" w:hAnsi="Arial" w:cs="Arial"/>
                                <w:sz w:val="26"/>
                                <w:szCs w:val="26"/>
                              </w:rPr>
                            </w:pPr>
                            <w:r w:rsidRPr="00D515CC">
                              <w:rPr>
                                <w:rFonts w:ascii="Arial" w:hAnsi="Arial" w:cs="Arial"/>
                                <w:sz w:val="26"/>
                                <w:szCs w:val="26"/>
                              </w:rPr>
                              <w:t>People are now being encouraged to complete an online survey which asks for feedback on all aspects of the Growth Board, from how it is perceived, its priorities and membership, to how the board communicates and the format of its meetings.</w:t>
                            </w:r>
                          </w:p>
                          <w:p w:rsidR="00D515CC" w:rsidRPr="00D515CC" w:rsidRDefault="00D515CC" w:rsidP="00D515CC">
                            <w:pPr>
                              <w:rPr>
                                <w:rFonts w:ascii="Arial" w:hAnsi="Arial" w:cs="Arial"/>
                                <w:sz w:val="26"/>
                                <w:szCs w:val="26"/>
                              </w:rPr>
                            </w:pPr>
                            <w:r w:rsidRPr="00D515CC">
                              <w:rPr>
                                <w:rFonts w:ascii="Arial" w:hAnsi="Arial" w:cs="Arial"/>
                                <w:sz w:val="26"/>
                                <w:szCs w:val="26"/>
                              </w:rPr>
                              <w:t>The responses will be used as part of a review into the Board, which will also include feedback from workshops with district and county councillors as well as key stakeholders and the public.</w:t>
                            </w:r>
                          </w:p>
                          <w:p w:rsidR="00D515CC" w:rsidRPr="00D515CC" w:rsidRDefault="00D515CC" w:rsidP="00D515CC">
                            <w:pPr>
                              <w:rPr>
                                <w:rFonts w:ascii="Arial" w:hAnsi="Arial" w:cs="Arial"/>
                                <w:sz w:val="26"/>
                                <w:szCs w:val="26"/>
                              </w:rPr>
                            </w:pPr>
                            <w:r w:rsidRPr="00D515CC">
                              <w:rPr>
                                <w:rFonts w:ascii="Arial" w:hAnsi="Arial" w:cs="Arial"/>
                                <w:sz w:val="26"/>
                                <w:szCs w:val="26"/>
                              </w:rPr>
                              <w:t>Cllr Sue Cooper, Chair of the Oxfordshire Growth Board and Leader of South Oxfordshire District Council, said: “The Growth Board has been running for five years now, and it’s vital it reflects and responds to the priorities of our residents.</w:t>
                            </w:r>
                          </w:p>
                          <w:p w:rsidR="002A7CEA" w:rsidRDefault="00D515CC" w:rsidP="00D515CC">
                            <w:pPr>
                              <w:rPr>
                                <w:rFonts w:ascii="Arial" w:hAnsi="Arial" w:cs="Arial"/>
                                <w:sz w:val="26"/>
                                <w:szCs w:val="26"/>
                              </w:rPr>
                            </w:pPr>
                            <w:r w:rsidRPr="00D515CC">
                              <w:rPr>
                                <w:rFonts w:ascii="Arial" w:hAnsi="Arial" w:cs="Arial"/>
                                <w:sz w:val="26"/>
                                <w:szCs w:val="26"/>
                              </w:rPr>
                              <w:t xml:space="preserve">“I encourage everyone to fill out </w:t>
                            </w:r>
                            <w:r>
                              <w:rPr>
                                <w:rFonts w:ascii="Arial" w:hAnsi="Arial" w:cs="Arial"/>
                                <w:sz w:val="26"/>
                                <w:szCs w:val="26"/>
                              </w:rPr>
                              <w:t>this</w:t>
                            </w:r>
                            <w:r w:rsidRPr="00D515CC">
                              <w:rPr>
                                <w:rFonts w:ascii="Arial" w:hAnsi="Arial" w:cs="Arial"/>
                                <w:sz w:val="26"/>
                                <w:szCs w:val="26"/>
                              </w:rPr>
                              <w:t xml:space="preserve"> brief survey looking at the way the Growth Board works and communicates.”</w:t>
                            </w:r>
                          </w:p>
                          <w:p w:rsidR="0087401B" w:rsidRPr="00D515CC" w:rsidRDefault="0087401B" w:rsidP="0087401B">
                            <w:pPr>
                              <w:rPr>
                                <w:rFonts w:ascii="Arial" w:hAnsi="Arial" w:cs="Arial"/>
                                <w:b/>
                                <w:sz w:val="26"/>
                                <w:szCs w:val="26"/>
                              </w:rPr>
                            </w:pPr>
                            <w:r w:rsidRPr="00D515CC">
                              <w:rPr>
                                <w:rFonts w:ascii="Arial" w:hAnsi="Arial" w:cs="Arial"/>
                                <w:b/>
                                <w:sz w:val="26"/>
                                <w:szCs w:val="26"/>
                              </w:rPr>
                              <w:t xml:space="preserve">To find out more and to take part in the survey please visit </w:t>
                            </w:r>
                            <w:hyperlink r:id="rId5" w:tgtFrame="_blank" w:tooltip="https://www.oxfordshiregrowthboard.org/" w:history="1">
                              <w:r w:rsidRPr="00D515CC">
                                <w:rPr>
                                  <w:rStyle w:val="Hyperlink"/>
                                  <w:rFonts w:ascii="Arial" w:hAnsi="Arial" w:cs="Arial"/>
                                  <w:sz w:val="26"/>
                                  <w:szCs w:val="26"/>
                                </w:rPr>
                                <w:t>oxfordshiregrowthboa</w:t>
                              </w:r>
                              <w:r w:rsidRPr="00D515CC">
                                <w:rPr>
                                  <w:rStyle w:val="Hyperlink"/>
                                  <w:rFonts w:ascii="Arial" w:hAnsi="Arial" w:cs="Arial"/>
                                  <w:sz w:val="26"/>
                                  <w:szCs w:val="26"/>
                                </w:rPr>
                                <w:t>r</w:t>
                              </w:r>
                              <w:r w:rsidRPr="00D515CC">
                                <w:rPr>
                                  <w:rStyle w:val="Hyperlink"/>
                                  <w:rFonts w:ascii="Arial" w:hAnsi="Arial" w:cs="Arial"/>
                                  <w:sz w:val="26"/>
                                  <w:szCs w:val="26"/>
                                </w:rPr>
                                <w:t>d.org</w:t>
                              </w:r>
                            </w:hyperlink>
                            <w:r w:rsidRPr="00D515CC">
                              <w:rPr>
                                <w:rFonts w:ascii="Arial" w:hAnsi="Arial" w:cs="Arial"/>
                                <w:b/>
                                <w:sz w:val="26"/>
                                <w:szCs w:val="26"/>
                              </w:rPr>
                              <w:t xml:space="preserve">.  The closing date for comments is </w:t>
                            </w:r>
                            <w:r w:rsidRPr="00D515CC">
                              <w:rPr>
                                <w:rFonts w:ascii="Arial" w:hAnsi="Arial" w:cs="Arial"/>
                                <w:b/>
                                <w:sz w:val="26"/>
                                <w:szCs w:val="26"/>
                                <w:lang w:val="en"/>
                              </w:rPr>
                              <w:t>5pm on 26 November 2019</w:t>
                            </w:r>
                            <w:r w:rsidRPr="00D515CC">
                              <w:rPr>
                                <w:rFonts w:ascii="Arial" w:hAnsi="Arial" w:cs="Arial"/>
                                <w:b/>
                                <w:sz w:val="26"/>
                                <w:szCs w:val="26"/>
                              </w:rPr>
                              <w:t>.</w:t>
                            </w:r>
                          </w:p>
                          <w:p w:rsidR="0087401B" w:rsidRPr="00D515CC" w:rsidRDefault="0087401B" w:rsidP="0087401B">
                            <w:pPr>
                              <w:rPr>
                                <w:rFonts w:ascii="Arial" w:hAnsi="Arial" w:cs="Arial"/>
                                <w:sz w:val="26"/>
                                <w:szCs w:val="26"/>
                              </w:rPr>
                            </w:pPr>
                            <w:r w:rsidRPr="00D515CC">
                              <w:rPr>
                                <w:rFonts w:ascii="Arial" w:hAnsi="Arial" w:cs="Arial"/>
                                <w:sz w:val="26"/>
                                <w:szCs w:val="26"/>
                              </w:rPr>
                              <w:t xml:space="preserve">A report with recommendations will be presented to the Board in January. </w:t>
                            </w:r>
                          </w:p>
                          <w:p w:rsidR="0087401B" w:rsidRPr="00D515CC" w:rsidRDefault="0087401B" w:rsidP="00D515CC">
                            <w:pPr>
                              <w:rPr>
                                <w:rFonts w:ascii="Arial" w:hAnsi="Arial" w:cs="Arial"/>
                                <w:sz w:val="26"/>
                                <w:szCs w:val="2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126pt;width:486pt;height:5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7KerQIAAKo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" filled="f" stroked="f">
                <v:textbox inset="0,0,0,0">
                  <w:txbxContent>
                    <w:p w:rsidR="00D515CC" w:rsidRPr="00D515CC" w:rsidRDefault="00D515CC" w:rsidP="00D515CC">
                      <w:pPr>
                        <w:rPr>
                          <w:rFonts w:ascii="Arial" w:hAnsi="Arial" w:cs="Arial"/>
                          <w:b/>
                          <w:bCs/>
                          <w:color w:val="0070C0"/>
                          <w:sz w:val="36"/>
                        </w:rPr>
                      </w:pPr>
                      <w:r w:rsidRPr="00D515CC">
                        <w:rPr>
                          <w:rFonts w:ascii="Arial" w:hAnsi="Arial" w:cs="Arial"/>
                          <w:b/>
                          <w:bCs/>
                          <w:color w:val="0070C0"/>
                          <w:sz w:val="36"/>
                        </w:rPr>
                        <w:t>Time’s running out to influence how growth is managed across Oxfordshire – have your say now!</w:t>
                      </w:r>
                    </w:p>
                    <w:p w:rsidR="00D515CC" w:rsidRPr="00D515CC" w:rsidRDefault="00D515CC" w:rsidP="00D515CC">
                      <w:pPr>
                        <w:rPr>
                          <w:rFonts w:ascii="Arial" w:hAnsi="Arial" w:cs="Arial"/>
                          <w:sz w:val="26"/>
                          <w:szCs w:val="26"/>
                        </w:rPr>
                      </w:pPr>
                      <w:r w:rsidRPr="00D515CC">
                        <w:rPr>
                          <w:rFonts w:ascii="Arial" w:hAnsi="Arial" w:cs="Arial"/>
                          <w:sz w:val="26"/>
                          <w:szCs w:val="26"/>
                        </w:rPr>
                        <w:t xml:space="preserve">There are just </w:t>
                      </w:r>
                      <w:r w:rsidRPr="00D515CC">
                        <w:rPr>
                          <w:rFonts w:ascii="Arial" w:hAnsi="Arial" w:cs="Arial"/>
                          <w:sz w:val="26"/>
                          <w:szCs w:val="26"/>
                        </w:rPr>
                        <w:t>three</w:t>
                      </w:r>
                      <w:r w:rsidRPr="00D515CC">
                        <w:rPr>
                          <w:rFonts w:ascii="Arial" w:hAnsi="Arial" w:cs="Arial"/>
                          <w:sz w:val="26"/>
                          <w:szCs w:val="26"/>
                        </w:rPr>
                        <w:t xml:space="preserve"> weeks left for people in Oxfordshire to give their views on the Oxford</w:t>
                      </w:r>
                      <w:r w:rsidR="00B267D6">
                        <w:rPr>
                          <w:rFonts w:ascii="Arial" w:hAnsi="Arial" w:cs="Arial"/>
                          <w:sz w:val="26"/>
                          <w:szCs w:val="26"/>
                        </w:rPr>
                        <w:t>shire</w:t>
                      </w:r>
                      <w:r w:rsidRPr="00D515CC">
                        <w:rPr>
                          <w:rFonts w:ascii="Arial" w:hAnsi="Arial" w:cs="Arial"/>
                          <w:sz w:val="26"/>
                          <w:szCs w:val="26"/>
                        </w:rPr>
                        <w:t xml:space="preserve"> Growth Board and help to ensure that growth across the county is managed in the best possible way.</w:t>
                      </w:r>
                    </w:p>
                    <w:p w:rsidR="00D515CC" w:rsidRPr="00D515CC" w:rsidRDefault="00D515CC" w:rsidP="00D515CC">
                      <w:pPr>
                        <w:rPr>
                          <w:rFonts w:ascii="Arial" w:hAnsi="Arial" w:cs="Arial"/>
                          <w:sz w:val="26"/>
                          <w:szCs w:val="26"/>
                        </w:rPr>
                      </w:pPr>
                      <w:r w:rsidRPr="00D515CC">
                        <w:rPr>
                          <w:rFonts w:ascii="Arial" w:hAnsi="Arial" w:cs="Arial"/>
                          <w:sz w:val="26"/>
                          <w:szCs w:val="26"/>
                        </w:rPr>
                        <w:t>The Oxfordshire Growth Board focuses on strategic planning, economic development and sustainable growth.  It is made up of leaders from the county’s district councils, the city council and the county council, along with non-</w:t>
                      </w:r>
                      <w:r w:rsidR="0087401B">
                        <w:rPr>
                          <w:rFonts w:ascii="Arial" w:hAnsi="Arial" w:cs="Arial"/>
                          <w:sz w:val="26"/>
                          <w:szCs w:val="26"/>
                        </w:rPr>
                        <w:t xml:space="preserve">voting members </w:t>
                      </w:r>
                      <w:r w:rsidRPr="00D515CC">
                        <w:rPr>
                          <w:rFonts w:ascii="Arial" w:hAnsi="Arial" w:cs="Arial"/>
                          <w:sz w:val="26"/>
                          <w:szCs w:val="26"/>
                        </w:rPr>
                        <w:t>from various partners in the county such as the NHS, Oxford Brookes and Oxford University, the Local Enterprise Partnership (OXLEP) and the Environment Agency.</w:t>
                      </w:r>
                    </w:p>
                    <w:p w:rsidR="00D515CC" w:rsidRDefault="00D515CC" w:rsidP="00D515CC">
                      <w:pPr>
                        <w:rPr>
                          <w:rFonts w:ascii="Arial" w:hAnsi="Arial" w:cs="Arial"/>
                          <w:sz w:val="26"/>
                          <w:szCs w:val="26"/>
                        </w:rPr>
                      </w:pPr>
                      <w:r w:rsidRPr="00D515CC">
                        <w:rPr>
                          <w:rFonts w:ascii="Arial" w:hAnsi="Arial" w:cs="Arial"/>
                          <w:sz w:val="26"/>
                          <w:szCs w:val="26"/>
                        </w:rPr>
                        <w:t>By working together, the Board can oversee large-scale projects that benefit communities across the county, while also securing millions of pounds in Government funding to help improve people’s lives.</w:t>
                      </w:r>
                    </w:p>
                    <w:p w:rsidR="0087401B" w:rsidRPr="00D515CC" w:rsidRDefault="0087401B" w:rsidP="0087401B">
                      <w:pPr>
                        <w:rPr>
                          <w:rFonts w:ascii="Arial" w:hAnsi="Arial" w:cs="Arial"/>
                          <w:sz w:val="26"/>
                          <w:szCs w:val="26"/>
                        </w:rPr>
                      </w:pPr>
                      <w:r w:rsidRPr="00D515CC">
                        <w:rPr>
                          <w:rFonts w:ascii="Arial" w:hAnsi="Arial" w:cs="Arial"/>
                          <w:sz w:val="26"/>
                          <w:szCs w:val="26"/>
                        </w:rPr>
                        <w:t>Individual districts are responsible for their own planning decisions and locations for development through their Local Plan.</w:t>
                      </w:r>
                    </w:p>
                    <w:p w:rsidR="00D515CC" w:rsidRPr="00D515CC" w:rsidRDefault="00D515CC" w:rsidP="00D515CC">
                      <w:pPr>
                        <w:rPr>
                          <w:rFonts w:ascii="Arial" w:hAnsi="Arial" w:cs="Arial"/>
                          <w:sz w:val="26"/>
                          <w:szCs w:val="26"/>
                        </w:rPr>
                      </w:pPr>
                      <w:r w:rsidRPr="00D515CC">
                        <w:rPr>
                          <w:rFonts w:ascii="Arial" w:hAnsi="Arial" w:cs="Arial"/>
                          <w:sz w:val="26"/>
                          <w:szCs w:val="26"/>
                        </w:rPr>
                        <w:t>People are now being encouraged to complete an online survey which asks for feedback on all aspects of the Growth Board, from how it is perceived, its priorities and membership, to how the board communicates and the format of its meetings.</w:t>
                      </w:r>
                    </w:p>
                    <w:p w:rsidR="00D515CC" w:rsidRPr="00D515CC" w:rsidRDefault="00D515CC" w:rsidP="00D515CC">
                      <w:pPr>
                        <w:rPr>
                          <w:rFonts w:ascii="Arial" w:hAnsi="Arial" w:cs="Arial"/>
                          <w:sz w:val="26"/>
                          <w:szCs w:val="26"/>
                        </w:rPr>
                      </w:pPr>
                      <w:r w:rsidRPr="00D515CC">
                        <w:rPr>
                          <w:rFonts w:ascii="Arial" w:hAnsi="Arial" w:cs="Arial"/>
                          <w:sz w:val="26"/>
                          <w:szCs w:val="26"/>
                        </w:rPr>
                        <w:t>The responses will be used as part of a review into the Board, which will also include feedback from workshops with district and county councillors as well as key stakeholders and the public.</w:t>
                      </w:r>
                    </w:p>
                    <w:p w:rsidR="00D515CC" w:rsidRPr="00D515CC" w:rsidRDefault="00D515CC" w:rsidP="00D515CC">
                      <w:pPr>
                        <w:rPr>
                          <w:rFonts w:ascii="Arial" w:hAnsi="Arial" w:cs="Arial"/>
                          <w:sz w:val="26"/>
                          <w:szCs w:val="26"/>
                        </w:rPr>
                      </w:pPr>
                      <w:r w:rsidRPr="00D515CC">
                        <w:rPr>
                          <w:rFonts w:ascii="Arial" w:hAnsi="Arial" w:cs="Arial"/>
                          <w:sz w:val="26"/>
                          <w:szCs w:val="26"/>
                        </w:rPr>
                        <w:t>Cllr Sue Cooper, Chair of the Oxfordshire Growth Board and Leader of South Oxfordshire District Council, said: “The Growth Board has been running for five years now, and it’s vital it reflects and responds to the priorities of our residents.</w:t>
                      </w:r>
                    </w:p>
                    <w:p w:rsidR="002A7CEA" w:rsidRDefault="00D515CC" w:rsidP="00D515CC">
                      <w:pPr>
                        <w:rPr>
                          <w:rFonts w:ascii="Arial" w:hAnsi="Arial" w:cs="Arial"/>
                          <w:sz w:val="26"/>
                          <w:szCs w:val="26"/>
                        </w:rPr>
                      </w:pPr>
                      <w:r w:rsidRPr="00D515CC">
                        <w:rPr>
                          <w:rFonts w:ascii="Arial" w:hAnsi="Arial" w:cs="Arial"/>
                          <w:sz w:val="26"/>
                          <w:szCs w:val="26"/>
                        </w:rPr>
                        <w:t xml:space="preserve">“I encourage everyone to fill out </w:t>
                      </w:r>
                      <w:r>
                        <w:rPr>
                          <w:rFonts w:ascii="Arial" w:hAnsi="Arial" w:cs="Arial"/>
                          <w:sz w:val="26"/>
                          <w:szCs w:val="26"/>
                        </w:rPr>
                        <w:t>this</w:t>
                      </w:r>
                      <w:r w:rsidRPr="00D515CC">
                        <w:rPr>
                          <w:rFonts w:ascii="Arial" w:hAnsi="Arial" w:cs="Arial"/>
                          <w:sz w:val="26"/>
                          <w:szCs w:val="26"/>
                        </w:rPr>
                        <w:t xml:space="preserve"> brief survey looking at the way the Growth Board works and communicates.”</w:t>
                      </w:r>
                    </w:p>
                    <w:p w:rsidR="0087401B" w:rsidRPr="00D515CC" w:rsidRDefault="0087401B" w:rsidP="0087401B">
                      <w:pPr>
                        <w:rPr>
                          <w:rFonts w:ascii="Arial" w:hAnsi="Arial" w:cs="Arial"/>
                          <w:b/>
                          <w:sz w:val="26"/>
                          <w:szCs w:val="26"/>
                        </w:rPr>
                      </w:pPr>
                      <w:r w:rsidRPr="00D515CC">
                        <w:rPr>
                          <w:rFonts w:ascii="Arial" w:hAnsi="Arial" w:cs="Arial"/>
                          <w:b/>
                          <w:sz w:val="26"/>
                          <w:szCs w:val="26"/>
                        </w:rPr>
                        <w:t xml:space="preserve">To find out more and to take part in the survey please visit </w:t>
                      </w:r>
                      <w:hyperlink r:id="rId6" w:tgtFrame="_blank" w:tooltip="https://www.oxfordshiregrowthboard.org/" w:history="1">
                        <w:r w:rsidRPr="00D515CC">
                          <w:rPr>
                            <w:rStyle w:val="Hyperlink"/>
                            <w:rFonts w:ascii="Arial" w:hAnsi="Arial" w:cs="Arial"/>
                            <w:sz w:val="26"/>
                            <w:szCs w:val="26"/>
                          </w:rPr>
                          <w:t>oxfordshiregrowthboa</w:t>
                        </w:r>
                        <w:r w:rsidRPr="00D515CC">
                          <w:rPr>
                            <w:rStyle w:val="Hyperlink"/>
                            <w:rFonts w:ascii="Arial" w:hAnsi="Arial" w:cs="Arial"/>
                            <w:sz w:val="26"/>
                            <w:szCs w:val="26"/>
                          </w:rPr>
                          <w:t>r</w:t>
                        </w:r>
                        <w:r w:rsidRPr="00D515CC">
                          <w:rPr>
                            <w:rStyle w:val="Hyperlink"/>
                            <w:rFonts w:ascii="Arial" w:hAnsi="Arial" w:cs="Arial"/>
                            <w:sz w:val="26"/>
                            <w:szCs w:val="26"/>
                          </w:rPr>
                          <w:t>d.org</w:t>
                        </w:r>
                      </w:hyperlink>
                      <w:r w:rsidRPr="00D515CC">
                        <w:rPr>
                          <w:rFonts w:ascii="Arial" w:hAnsi="Arial" w:cs="Arial"/>
                          <w:b/>
                          <w:sz w:val="26"/>
                          <w:szCs w:val="26"/>
                        </w:rPr>
                        <w:t xml:space="preserve">.  The closing date for comments is </w:t>
                      </w:r>
                      <w:r w:rsidRPr="00D515CC">
                        <w:rPr>
                          <w:rFonts w:ascii="Arial" w:hAnsi="Arial" w:cs="Arial"/>
                          <w:b/>
                          <w:sz w:val="26"/>
                          <w:szCs w:val="26"/>
                          <w:lang w:val="en"/>
                        </w:rPr>
                        <w:t>5pm on 26 November 2019</w:t>
                      </w:r>
                      <w:r w:rsidRPr="00D515CC">
                        <w:rPr>
                          <w:rFonts w:ascii="Arial" w:hAnsi="Arial" w:cs="Arial"/>
                          <w:b/>
                          <w:sz w:val="26"/>
                          <w:szCs w:val="26"/>
                        </w:rPr>
                        <w:t>.</w:t>
                      </w:r>
                    </w:p>
                    <w:p w:rsidR="0087401B" w:rsidRPr="00D515CC" w:rsidRDefault="0087401B" w:rsidP="0087401B">
                      <w:pPr>
                        <w:rPr>
                          <w:rFonts w:ascii="Arial" w:hAnsi="Arial" w:cs="Arial"/>
                          <w:sz w:val="26"/>
                          <w:szCs w:val="26"/>
                        </w:rPr>
                      </w:pPr>
                      <w:r w:rsidRPr="00D515CC">
                        <w:rPr>
                          <w:rFonts w:ascii="Arial" w:hAnsi="Arial" w:cs="Arial"/>
                          <w:sz w:val="26"/>
                          <w:szCs w:val="26"/>
                        </w:rPr>
                        <w:t xml:space="preserve">A report with recommendations will be presented to the Board in January. </w:t>
                      </w:r>
                    </w:p>
                    <w:p w:rsidR="0087401B" w:rsidRPr="00D515CC" w:rsidRDefault="0087401B" w:rsidP="00D515CC">
                      <w:pPr>
                        <w:rPr>
                          <w:rFonts w:ascii="Arial" w:hAnsi="Arial" w:cs="Arial"/>
                          <w:sz w:val="26"/>
                          <w:szCs w:val="26"/>
                        </w:rPr>
                      </w:pPr>
                    </w:p>
                  </w:txbxContent>
                </v:textbox>
                <w10:wrap type="tight"/>
              </v:shape>
            </w:pict>
          </mc:Fallback>
        </mc:AlternateContent>
      </w:r>
      <w:r w:rsidR="002E48A3">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552266" cy="10701867"/>
            <wp:effectExtent l="0" t="0" r="0" b="0"/>
            <wp:wrapNone/>
            <wp:docPr id="1" name="Picture 1" descr="OCCOGBA4P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COGBA4PR.pdf"/>
                    <pic:cNvPicPr/>
                  </pic:nvPicPr>
                  <pic:blipFill>
                    <a:blip r:embed="rId7"/>
                    <a:stretch>
                      <a:fillRect/>
                    </a:stretch>
                  </pic:blipFill>
                  <pic:spPr>
                    <a:xfrm>
                      <a:off x="0" y="0"/>
                      <a:ext cx="7552266" cy="10701867"/>
                    </a:xfrm>
                    <a:prstGeom prst="rect">
                      <a:avLst/>
                    </a:prstGeom>
                  </pic:spPr>
                </pic:pic>
              </a:graphicData>
            </a:graphic>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9144000</wp:posOffset>
                </wp:positionV>
                <wp:extent cx="6172200" cy="685800"/>
                <wp:effectExtent l="0" t="0" r="0" b="0"/>
                <wp:wrapTight wrapText="bothSides">
                  <wp:wrapPolygon edited="0">
                    <wp:start x="0" y="0"/>
                    <wp:lineTo x="21600" y="0"/>
                    <wp:lineTo x="21600" y="21600"/>
                    <wp:lineTo x="0" y="2160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48A3" w:rsidRDefault="002E48A3" w:rsidP="002E48A3">
                            <w:pPr>
                              <w:pStyle w:val="TEXT1"/>
                              <w:spacing w:after="120"/>
                              <w:rPr>
                                <w:b/>
                                <w:color w:val="365F91" w:themeColor="accent1" w:themeShade="BF"/>
                              </w:rPr>
                            </w:pPr>
                            <w:r w:rsidRPr="002E48A3">
                              <w:rPr>
                                <w:b/>
                                <w:color w:val="365F91" w:themeColor="accent1" w:themeShade="BF"/>
                              </w:rPr>
                              <w:t>Contact details</w:t>
                            </w:r>
                          </w:p>
                          <w:p w:rsidR="002E48A3" w:rsidRDefault="002E48A3" w:rsidP="002E48A3">
                            <w:pPr>
                              <w:pStyle w:val="TEXT1"/>
                              <w:spacing w:after="0"/>
                            </w:pPr>
                            <w:r>
                              <w:t xml:space="preserve">E: </w:t>
                            </w:r>
                            <w:hyperlink r:id="rId8" w:history="1">
                              <w:r w:rsidR="00B76E9D" w:rsidRPr="00100162">
                                <w:rPr>
                                  <w:rStyle w:val="Hyperlink"/>
                                </w:rPr>
                                <w:t>communications@southandvale.gov.uk</w:t>
                              </w:r>
                            </w:hyperlink>
                            <w:r w:rsidR="00B76E9D">
                              <w:t xml:space="preserve">  </w:t>
                            </w:r>
                          </w:p>
                          <w:p w:rsidR="002E48A3" w:rsidRDefault="002E48A3" w:rsidP="002E48A3">
                            <w:pPr>
                              <w:pStyle w:val="TEXT1"/>
                              <w:spacing w:after="0"/>
                            </w:pPr>
                            <w:r>
                              <w:t xml:space="preserve">T: </w:t>
                            </w:r>
                            <w:r w:rsidR="00B76E9D">
                              <w:t>01235 540400</w:t>
                            </w:r>
                          </w:p>
                          <w:p w:rsidR="002E48A3" w:rsidRPr="002E48A3" w:rsidRDefault="002E48A3" w:rsidP="002E48A3">
                            <w:pPr>
                              <w:pStyle w:val="TEXT1"/>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4pt;margin-top:10in;width:486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e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" filled="f" stroked="f">
                <v:textbox inset="0,0,0,0">
                  <w:txbxContent>
                    <w:p w:rsidR="002E48A3" w:rsidRDefault="002E48A3" w:rsidP="002E48A3">
                      <w:pPr>
                        <w:pStyle w:val="TEXT1"/>
                        <w:spacing w:after="120"/>
                        <w:rPr>
                          <w:b/>
                          <w:color w:val="365F91" w:themeColor="accent1" w:themeShade="BF"/>
                        </w:rPr>
                      </w:pPr>
                      <w:r w:rsidRPr="002E48A3">
                        <w:rPr>
                          <w:b/>
                          <w:color w:val="365F91" w:themeColor="accent1" w:themeShade="BF"/>
                        </w:rPr>
                        <w:t>Contact details</w:t>
                      </w:r>
                    </w:p>
                    <w:p w:rsidR="002E48A3" w:rsidRDefault="002E48A3" w:rsidP="002E48A3">
                      <w:pPr>
                        <w:pStyle w:val="TEXT1"/>
                        <w:spacing w:after="0"/>
                      </w:pPr>
                      <w:r>
                        <w:t xml:space="preserve">E: </w:t>
                      </w:r>
                      <w:hyperlink r:id="rId9" w:history="1">
                        <w:r w:rsidR="00B76E9D" w:rsidRPr="00100162">
                          <w:rPr>
                            <w:rStyle w:val="Hyperlink"/>
                          </w:rPr>
                          <w:t>communications@southandvale.gov.uk</w:t>
                        </w:r>
                      </w:hyperlink>
                      <w:r w:rsidR="00B76E9D">
                        <w:t xml:space="preserve">  </w:t>
                      </w:r>
                    </w:p>
                    <w:p w:rsidR="002E48A3" w:rsidRDefault="002E48A3" w:rsidP="002E48A3">
                      <w:pPr>
                        <w:pStyle w:val="TEXT1"/>
                        <w:spacing w:after="0"/>
                      </w:pPr>
                      <w:r>
                        <w:t xml:space="preserve">T: </w:t>
                      </w:r>
                      <w:r w:rsidR="00B76E9D">
                        <w:t>01235 540400</w:t>
                      </w:r>
                    </w:p>
                    <w:p w:rsidR="002E48A3" w:rsidRPr="002E48A3" w:rsidRDefault="002E48A3" w:rsidP="002E48A3">
                      <w:pPr>
                        <w:pStyle w:val="TEXT1"/>
                        <w:spacing w:after="0"/>
                      </w:pPr>
                    </w:p>
                  </w:txbxContent>
                </v:textbox>
                <w10:wrap type="tight"/>
              </v:shape>
            </w:pict>
          </mc:Fallback>
        </mc:AlternateContent>
      </w:r>
    </w:p>
    <w:sectPr w:rsidR="00452D3D" w:rsidSect="002A7CEA">
      <w:pgSz w:w="11900" w:h="16840"/>
      <w:pgMar w:top="0" w:right="0" w:bottom="0" w:left="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058FF"/>
    <w:multiLevelType w:val="hybridMultilevel"/>
    <w:tmpl w:val="32D207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CEA"/>
    <w:rsid w:val="002A7CEA"/>
    <w:rsid w:val="002E48A3"/>
    <w:rsid w:val="00304BAB"/>
    <w:rsid w:val="004D4BC4"/>
    <w:rsid w:val="0087401B"/>
    <w:rsid w:val="00B267D6"/>
    <w:rsid w:val="00B76E9D"/>
    <w:rsid w:val="00D515C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6E7232"/>
  <w15:docId w15:val="{24D2AE73-F31F-4DC8-BC2C-E396100D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2D3D"/>
  </w:style>
  <w:style w:type="paragraph" w:styleId="Heading1">
    <w:name w:val="heading 1"/>
    <w:aliases w:val="Report C Heading"/>
    <w:basedOn w:val="Normal"/>
    <w:next w:val="Normal"/>
    <w:link w:val="Heading1Char"/>
    <w:autoRedefine/>
    <w:qFormat/>
    <w:rsid w:val="00E360E7"/>
    <w:pPr>
      <w:keepNext/>
      <w:spacing w:before="20" w:after="120"/>
      <w:ind w:left="907"/>
      <w:outlineLvl w:val="0"/>
    </w:pPr>
    <w:rPr>
      <w:rFonts w:ascii="Arial" w:eastAsia="Times New Roman" w:hAnsi="Arial" w:cs="Times New Roman"/>
      <w:b/>
      <w:bCs/>
      <w:color w:val="000000" w:themeColor="text1"/>
      <w:lang w:val="en-GB"/>
    </w:rPr>
  </w:style>
  <w:style w:type="paragraph" w:styleId="Heading2">
    <w:name w:val="heading 2"/>
    <w:aliases w:val="Report DHeading"/>
    <w:basedOn w:val="Normal"/>
    <w:next w:val="Normal"/>
    <w:link w:val="Heading2Char"/>
    <w:rsid w:val="00E360E7"/>
    <w:pPr>
      <w:keepNext/>
      <w:keepLines/>
      <w:spacing w:before="200" w:after="120"/>
      <w:ind w:left="907"/>
      <w:outlineLvl w:val="1"/>
    </w:pPr>
    <w:rPr>
      <w:rFonts w:ascii="Arial" w:eastAsiaTheme="majorEastAsia" w:hAnsi="Arial" w:cstheme="majorBidi"/>
      <w:b/>
      <w:bCs/>
      <w:color w:val="4F81BD" w:themeColor="accent1"/>
      <w:szCs w:val="26"/>
    </w:rPr>
  </w:style>
  <w:style w:type="paragraph" w:styleId="Heading3">
    <w:name w:val="heading 3"/>
    <w:basedOn w:val="Normal"/>
    <w:next w:val="Normal"/>
    <w:link w:val="Heading3Char"/>
    <w:uiPriority w:val="9"/>
    <w:unhideWhenUsed/>
    <w:qFormat/>
    <w:rsid w:val="002E48A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48A3"/>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A965A5"/>
    <w:rPr>
      <w:rFonts w:ascii="Times New Roman" w:hAnsi="Times New Roman"/>
    </w:rPr>
  </w:style>
  <w:style w:type="character" w:customStyle="1" w:styleId="FTNcue">
    <w:name w:val="FTNcue"/>
    <w:basedOn w:val="DefaultParagraphFont"/>
    <w:rsid w:val="00E360E7"/>
    <w:rPr>
      <w:rFonts w:ascii="Arial" w:hAnsi="Arial"/>
      <w:b/>
      <w:color w:val="17365D" w:themeColor="text2" w:themeShade="BF"/>
      <w:sz w:val="22"/>
      <w:szCs w:val="10"/>
      <w:vertAlign w:val="superscript"/>
    </w:rPr>
  </w:style>
  <w:style w:type="character" w:customStyle="1" w:styleId="Heading1Char">
    <w:name w:val="Heading 1 Char"/>
    <w:aliases w:val="Report C Heading Char"/>
    <w:basedOn w:val="DefaultParagraphFont"/>
    <w:link w:val="Heading1"/>
    <w:rsid w:val="00E360E7"/>
    <w:rPr>
      <w:rFonts w:ascii="Arial" w:eastAsia="Times New Roman" w:hAnsi="Arial" w:cs="Times New Roman"/>
      <w:b/>
      <w:bCs/>
      <w:color w:val="000000" w:themeColor="text1"/>
      <w:lang w:val="en-GB"/>
    </w:rPr>
  </w:style>
  <w:style w:type="character" w:styleId="Hyperlink">
    <w:name w:val="Hyperlink"/>
    <w:basedOn w:val="DefaultParagraphFont"/>
    <w:uiPriority w:val="99"/>
    <w:unhideWhenUsed/>
    <w:rsid w:val="002E48A3"/>
    <w:rPr>
      <w:color w:val="0000FF" w:themeColor="hyperlink"/>
      <w:u w:val="single"/>
    </w:rPr>
  </w:style>
  <w:style w:type="character" w:styleId="FollowedHyperlink">
    <w:name w:val="FollowedHyperlink"/>
    <w:basedOn w:val="DefaultParagraphFont"/>
    <w:uiPriority w:val="99"/>
    <w:semiHidden/>
    <w:unhideWhenUsed/>
    <w:rsid w:val="002E48A3"/>
    <w:rPr>
      <w:color w:val="800080" w:themeColor="followedHyperlink"/>
      <w:u w:val="single"/>
    </w:rPr>
  </w:style>
  <w:style w:type="character" w:customStyle="1" w:styleId="Heading2Char">
    <w:name w:val="Heading 2 Char"/>
    <w:aliases w:val="Report DHeading Char"/>
    <w:basedOn w:val="DefaultParagraphFont"/>
    <w:link w:val="Heading2"/>
    <w:rsid w:val="00E360E7"/>
    <w:rPr>
      <w:rFonts w:ascii="Arial" w:eastAsiaTheme="majorEastAsia" w:hAnsi="Arial" w:cstheme="majorBidi"/>
      <w:b/>
      <w:bCs/>
      <w:color w:val="4F81BD" w:themeColor="accent1"/>
      <w:szCs w:val="26"/>
    </w:rPr>
  </w:style>
  <w:style w:type="character" w:styleId="PageNumber">
    <w:name w:val="page number"/>
    <w:basedOn w:val="DefaultParagraphFont"/>
    <w:uiPriority w:val="99"/>
    <w:semiHidden/>
    <w:unhideWhenUsed/>
    <w:rsid w:val="00E360E7"/>
    <w:rPr>
      <w:rFonts w:ascii="Arial" w:hAnsi="Arial"/>
      <w:b/>
      <w:color w:val="17365D" w:themeColor="text2" w:themeShade="BF"/>
    </w:rPr>
  </w:style>
  <w:style w:type="paragraph" w:customStyle="1" w:styleId="ReportCheading">
    <w:name w:val="Report Cheading"/>
    <w:basedOn w:val="Heading1"/>
    <w:qFormat/>
    <w:rsid w:val="00E360E7"/>
    <w:pPr>
      <w:spacing w:before="200"/>
    </w:pPr>
    <w:rPr>
      <w:rFonts w:eastAsiaTheme="minorHAnsi"/>
    </w:rPr>
  </w:style>
  <w:style w:type="paragraph" w:customStyle="1" w:styleId="ReportDheading">
    <w:name w:val="Report Dheading"/>
    <w:basedOn w:val="Heading2"/>
    <w:qFormat/>
    <w:rsid w:val="00E360E7"/>
    <w:rPr>
      <w:rFonts w:eastAsiaTheme="minorHAnsi"/>
    </w:rPr>
  </w:style>
  <w:style w:type="paragraph" w:customStyle="1" w:styleId="FTNCue2">
    <w:name w:val="FTNCue2"/>
    <w:basedOn w:val="Normal"/>
    <w:qFormat/>
    <w:rsid w:val="00E360E7"/>
    <w:pPr>
      <w:spacing w:before="120" w:after="0" w:line="360" w:lineRule="auto"/>
      <w:ind w:left="907" w:firstLine="170"/>
    </w:pPr>
    <w:rPr>
      <w:rFonts w:ascii="Arial" w:hAnsi="Arial"/>
      <w:sz w:val="16"/>
    </w:rPr>
  </w:style>
  <w:style w:type="paragraph" w:customStyle="1" w:styleId="TEXT1">
    <w:name w:val="TEXT1"/>
    <w:basedOn w:val="Normal"/>
    <w:qFormat/>
    <w:rsid w:val="00E360E7"/>
    <w:rPr>
      <w:rFonts w:ascii="Arial" w:hAnsi="Arial"/>
    </w:rPr>
  </w:style>
  <w:style w:type="character" w:styleId="UnresolvedMention">
    <w:name w:val="Unresolved Mention"/>
    <w:basedOn w:val="DefaultParagraphFont"/>
    <w:uiPriority w:val="99"/>
    <w:semiHidden/>
    <w:unhideWhenUsed/>
    <w:rsid w:val="00B76E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7834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southandvale.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xfordshiregrowthboard.org/" TargetMode="External"/><Relationship Id="rId11" Type="http://schemas.openxmlformats.org/officeDocument/2006/relationships/theme" Target="theme/theme1.xml"/><Relationship Id="rId5" Type="http://schemas.openxmlformats.org/officeDocument/2006/relationships/hyperlink" Target="https://www.oxfordshiregrowthboard.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mmunications@southandv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Pedrus</dc:creator>
  <cp:keywords/>
  <cp:lastModifiedBy>Roberts, Andy</cp:lastModifiedBy>
  <cp:revision>3</cp:revision>
  <dcterms:created xsi:type="dcterms:W3CDTF">2019-11-01T11:52:00Z</dcterms:created>
  <dcterms:modified xsi:type="dcterms:W3CDTF">2019-11-01T12:00:00Z</dcterms:modified>
</cp:coreProperties>
</file>