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37DAB" w14:textId="77777777" w:rsidR="00444197" w:rsidRDefault="00444197" w:rsidP="000D0D91">
      <w:pPr>
        <w:ind w:left="357"/>
      </w:pPr>
    </w:p>
    <w:p w14:paraId="7A58FF5B" w14:textId="77777777" w:rsidR="00444197" w:rsidRDefault="00AB4DF9" w:rsidP="000D0D91">
      <w:pPr>
        <w:ind w:left="357"/>
      </w:pPr>
      <w:r>
        <w:rPr>
          <w:noProof/>
        </w:rPr>
        <mc:AlternateContent>
          <mc:Choice Requires="wps">
            <w:drawing>
              <wp:anchor distT="0" distB="0" distL="114300" distR="114300" simplePos="0" relativeHeight="251657214" behindDoc="1" locked="0" layoutInCell="1" allowOverlap="1" wp14:anchorId="61696DC4" wp14:editId="24A4EFF1">
                <wp:simplePos x="0" y="0"/>
                <wp:positionH relativeFrom="margin">
                  <wp:posOffset>-85725</wp:posOffset>
                </wp:positionH>
                <wp:positionV relativeFrom="paragraph">
                  <wp:posOffset>-158115</wp:posOffset>
                </wp:positionV>
                <wp:extent cx="6811010" cy="9848850"/>
                <wp:effectExtent l="38100" t="38100" r="46990" b="38100"/>
                <wp:wrapNone/>
                <wp:docPr id="22" name="Rectangle 22"/>
                <wp:cNvGraphicFramePr/>
                <a:graphic xmlns:a="http://schemas.openxmlformats.org/drawingml/2006/main">
                  <a:graphicData uri="http://schemas.microsoft.com/office/word/2010/wordprocessingShape">
                    <wps:wsp>
                      <wps:cNvSpPr/>
                      <wps:spPr>
                        <a:xfrm>
                          <a:off x="0" y="0"/>
                          <a:ext cx="6811010" cy="9848850"/>
                        </a:xfrm>
                        <a:prstGeom prst="rect">
                          <a:avLst/>
                        </a:prstGeom>
                        <a:noFill/>
                        <a:ln w="8255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0CACB" id="Rectangle 22" o:spid="_x0000_s1026" style="position:absolute;margin-left:-6.75pt;margin-top:-12.45pt;width:536.3pt;height:775.5pt;z-index:-251659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" filled="f" strokecolor="black [3213]" strokeweight="6.5pt">
                <v:stroke linestyle="thickThin"/>
                <w10:wrap anchorx="margin"/>
              </v:rect>
            </w:pict>
          </mc:Fallback>
        </mc:AlternateContent>
      </w:r>
    </w:p>
    <w:p w14:paraId="43493806" w14:textId="77777777" w:rsidR="00444197" w:rsidRDefault="00444197" w:rsidP="000D0D91">
      <w:pPr>
        <w:ind w:left="357"/>
      </w:pPr>
    </w:p>
    <w:p w14:paraId="6AF722A8" w14:textId="77777777" w:rsidR="003613CE" w:rsidRPr="003613CE" w:rsidRDefault="003613CE" w:rsidP="003613CE">
      <w:pPr>
        <w:ind w:left="357"/>
      </w:pPr>
    </w:p>
    <w:p w14:paraId="25F97720" w14:textId="77777777" w:rsidR="00A807A9" w:rsidRDefault="00A807A9" w:rsidP="002465BA">
      <w:pPr>
        <w:ind w:left="357"/>
        <w:jc w:val="center"/>
        <w:rPr>
          <w:rFonts w:cs="Arial"/>
          <w:b/>
        </w:rPr>
      </w:pPr>
      <w:r>
        <w:rPr>
          <w:rFonts w:cs="Arial"/>
          <w:b/>
        </w:rPr>
        <w:t xml:space="preserve">……………………………..………………………….. </w:t>
      </w:r>
      <w:r w:rsidR="003613CE" w:rsidRPr="00B8300E">
        <w:rPr>
          <w:rFonts w:cs="Arial"/>
          <w:b/>
        </w:rPr>
        <w:t xml:space="preserve">PARISH/TOWN </w:t>
      </w:r>
      <w:r>
        <w:rPr>
          <w:rFonts w:cs="Arial"/>
          <w:b/>
        </w:rPr>
        <w:t>COUNCIL</w:t>
      </w:r>
    </w:p>
    <w:p w14:paraId="6E5BD645" w14:textId="77777777" w:rsidR="00A807A9" w:rsidRDefault="00A807A9" w:rsidP="002465BA">
      <w:pPr>
        <w:ind w:left="357"/>
        <w:jc w:val="center"/>
        <w:rPr>
          <w:rFonts w:cs="Arial"/>
          <w:b/>
        </w:rPr>
      </w:pPr>
    </w:p>
    <w:p w14:paraId="5438187D" w14:textId="77777777" w:rsidR="003613CE" w:rsidRPr="00B8300E" w:rsidRDefault="00A807A9" w:rsidP="002465BA">
      <w:pPr>
        <w:ind w:left="357"/>
        <w:jc w:val="center"/>
        <w:rPr>
          <w:rFonts w:cs="Arial"/>
        </w:rPr>
      </w:pPr>
      <w:r>
        <w:rPr>
          <w:rFonts w:cs="Arial"/>
          <w:b/>
        </w:rPr>
        <w:t>(………. WARD)</w:t>
      </w:r>
    </w:p>
    <w:p w14:paraId="07106455" w14:textId="77777777" w:rsidR="003613CE" w:rsidRPr="00B8300E" w:rsidRDefault="003613CE" w:rsidP="002465BA">
      <w:pPr>
        <w:ind w:left="357"/>
        <w:jc w:val="center"/>
        <w:rPr>
          <w:rFonts w:cs="Arial"/>
        </w:rPr>
      </w:pPr>
    </w:p>
    <w:p w14:paraId="1AE5BA18" w14:textId="77777777" w:rsidR="003613CE" w:rsidRPr="00B8300E" w:rsidRDefault="003613CE" w:rsidP="002465BA">
      <w:pPr>
        <w:ind w:left="357"/>
        <w:jc w:val="center"/>
        <w:rPr>
          <w:rFonts w:cs="Arial"/>
        </w:rPr>
      </w:pPr>
    </w:p>
    <w:p w14:paraId="7A20DA72" w14:textId="77777777" w:rsidR="003613CE" w:rsidRPr="002465BA" w:rsidRDefault="00A807A9">
      <w:pPr>
        <w:ind w:left="357"/>
        <w:jc w:val="center"/>
        <w:rPr>
          <w:rFonts w:cs="Arial"/>
          <w:b/>
          <w:sz w:val="40"/>
          <w:szCs w:val="28"/>
        </w:rPr>
      </w:pPr>
      <w:r w:rsidRPr="002465BA">
        <w:rPr>
          <w:rFonts w:cs="Arial"/>
          <w:b/>
          <w:sz w:val="40"/>
          <w:szCs w:val="28"/>
        </w:rPr>
        <w:t xml:space="preserve">NOTICE OF </w:t>
      </w:r>
      <w:r w:rsidR="003613CE" w:rsidRPr="002465BA">
        <w:rPr>
          <w:rFonts w:cs="Arial"/>
          <w:b/>
          <w:sz w:val="40"/>
          <w:szCs w:val="28"/>
        </w:rPr>
        <w:t>CASUAL VACANCY</w:t>
      </w:r>
    </w:p>
    <w:p w14:paraId="59693C4D" w14:textId="77777777" w:rsidR="003613CE" w:rsidRPr="00B8300E" w:rsidRDefault="003613CE" w:rsidP="002465BA">
      <w:pPr>
        <w:ind w:left="357"/>
        <w:jc w:val="center"/>
        <w:rPr>
          <w:rFonts w:cs="Arial"/>
        </w:rPr>
      </w:pPr>
    </w:p>
    <w:p w14:paraId="353B3D99" w14:textId="77777777" w:rsidR="00A807A9" w:rsidRPr="00B8300E" w:rsidRDefault="00A807A9">
      <w:pPr>
        <w:ind w:left="357"/>
        <w:jc w:val="center"/>
        <w:rPr>
          <w:rFonts w:cs="Arial"/>
          <w:sz w:val="22"/>
          <w:szCs w:val="22"/>
        </w:rPr>
      </w:pPr>
      <w:r>
        <w:rPr>
          <w:rFonts w:cs="Arial"/>
          <w:sz w:val="22"/>
          <w:szCs w:val="22"/>
        </w:rPr>
        <w:t>Public n</w:t>
      </w:r>
      <w:r w:rsidR="003613CE" w:rsidRPr="00B8300E">
        <w:rPr>
          <w:rFonts w:cs="Arial"/>
          <w:sz w:val="22"/>
          <w:szCs w:val="22"/>
        </w:rPr>
        <w:t>otice is hereby given that due to the resignation/death of:</w:t>
      </w:r>
    </w:p>
    <w:p w14:paraId="3CB6F870" w14:textId="77777777" w:rsidR="003613CE" w:rsidRPr="00B8300E" w:rsidRDefault="003613CE">
      <w:pPr>
        <w:ind w:left="357"/>
        <w:jc w:val="center"/>
        <w:rPr>
          <w:rFonts w:cs="Arial"/>
          <w:sz w:val="22"/>
          <w:szCs w:val="22"/>
        </w:rPr>
      </w:pPr>
    </w:p>
    <w:p w14:paraId="5265C311" w14:textId="77777777" w:rsidR="003613CE" w:rsidRPr="00B8300E" w:rsidRDefault="004E58ED">
      <w:pPr>
        <w:ind w:left="357"/>
        <w:jc w:val="center"/>
        <w:rPr>
          <w:rFonts w:cs="Arial"/>
          <w:sz w:val="22"/>
          <w:szCs w:val="22"/>
        </w:rPr>
      </w:pPr>
      <w:r>
        <w:rPr>
          <w:rFonts w:cs="Arial"/>
          <w:sz w:val="22"/>
          <w:szCs w:val="22"/>
        </w:rPr>
        <w:t>…………</w:t>
      </w:r>
      <w:r w:rsidR="003613CE" w:rsidRPr="00B8300E">
        <w:rPr>
          <w:rFonts w:cs="Arial"/>
          <w:sz w:val="22"/>
          <w:szCs w:val="22"/>
        </w:rPr>
        <w:t>…………………………………………………………………………………</w:t>
      </w:r>
    </w:p>
    <w:p w14:paraId="24F94FF9" w14:textId="77777777" w:rsidR="003613CE" w:rsidRPr="00B8300E" w:rsidRDefault="003613CE" w:rsidP="002465BA">
      <w:pPr>
        <w:jc w:val="center"/>
        <w:rPr>
          <w:rFonts w:cs="Arial"/>
          <w:sz w:val="22"/>
          <w:szCs w:val="22"/>
        </w:rPr>
      </w:pPr>
    </w:p>
    <w:p w14:paraId="0B7DD369" w14:textId="77777777" w:rsidR="003613CE" w:rsidRPr="00B8300E" w:rsidRDefault="003613CE" w:rsidP="002465BA">
      <w:pPr>
        <w:ind w:left="357"/>
        <w:jc w:val="center"/>
        <w:rPr>
          <w:rFonts w:cs="Arial"/>
          <w:sz w:val="22"/>
          <w:szCs w:val="22"/>
        </w:rPr>
      </w:pPr>
    </w:p>
    <w:p w14:paraId="75240F59" w14:textId="77777777" w:rsidR="003613CE" w:rsidRPr="00B8300E" w:rsidRDefault="00A807A9">
      <w:pPr>
        <w:ind w:left="357"/>
        <w:jc w:val="center"/>
        <w:rPr>
          <w:rFonts w:cs="Arial"/>
          <w:sz w:val="22"/>
          <w:szCs w:val="22"/>
        </w:rPr>
      </w:pPr>
      <w:r>
        <w:rPr>
          <w:rFonts w:cs="Arial"/>
          <w:sz w:val="22"/>
          <w:szCs w:val="22"/>
        </w:rPr>
        <w:t>A</w:t>
      </w:r>
      <w:r w:rsidR="003613CE" w:rsidRPr="00B8300E">
        <w:rPr>
          <w:rFonts w:cs="Arial"/>
          <w:sz w:val="22"/>
          <w:szCs w:val="22"/>
        </w:rPr>
        <w:t xml:space="preserve"> vacancy</w:t>
      </w:r>
      <w:r>
        <w:rPr>
          <w:rFonts w:cs="Arial"/>
          <w:sz w:val="22"/>
          <w:szCs w:val="22"/>
        </w:rPr>
        <w:t xml:space="preserve"> </w:t>
      </w:r>
      <w:r w:rsidR="003613CE" w:rsidRPr="00B8300E">
        <w:rPr>
          <w:rFonts w:cs="Arial"/>
          <w:sz w:val="22"/>
          <w:szCs w:val="22"/>
        </w:rPr>
        <w:t xml:space="preserve">exists in the office of Parish/Town Councillor for </w:t>
      </w:r>
      <w:r>
        <w:rPr>
          <w:rFonts w:cs="Arial"/>
          <w:sz w:val="22"/>
          <w:szCs w:val="22"/>
        </w:rPr>
        <w:br/>
      </w:r>
    </w:p>
    <w:p w14:paraId="036DCFFB" w14:textId="49C9E126" w:rsidR="003613CE" w:rsidRPr="00B8300E" w:rsidRDefault="003613CE">
      <w:pPr>
        <w:ind w:left="357"/>
        <w:jc w:val="center"/>
        <w:rPr>
          <w:rFonts w:cs="Arial"/>
          <w:sz w:val="22"/>
          <w:szCs w:val="22"/>
        </w:rPr>
      </w:pPr>
      <w:r w:rsidRPr="00B8300E">
        <w:rPr>
          <w:rFonts w:cs="Arial"/>
          <w:sz w:val="22"/>
          <w:szCs w:val="22"/>
        </w:rPr>
        <w:t>…………………………………………</w:t>
      </w:r>
      <w:r w:rsidR="00A807A9">
        <w:rPr>
          <w:rFonts w:cs="Arial"/>
          <w:sz w:val="22"/>
          <w:szCs w:val="22"/>
        </w:rPr>
        <w:t xml:space="preserve">……..  </w:t>
      </w:r>
      <w:r w:rsidRPr="00B8300E">
        <w:rPr>
          <w:rFonts w:cs="Arial"/>
          <w:sz w:val="22"/>
          <w:szCs w:val="22"/>
        </w:rPr>
        <w:t>(</w:t>
      </w:r>
      <w:r w:rsidR="00A807A9">
        <w:rPr>
          <w:rFonts w:cs="Arial"/>
          <w:sz w:val="22"/>
          <w:szCs w:val="22"/>
        </w:rPr>
        <w:t>.</w:t>
      </w:r>
      <w:r w:rsidRPr="00B8300E">
        <w:rPr>
          <w:rFonts w:cs="Arial"/>
          <w:sz w:val="22"/>
          <w:szCs w:val="22"/>
        </w:rPr>
        <w:t>………</w:t>
      </w:r>
      <w:r w:rsidR="00A807A9">
        <w:rPr>
          <w:rFonts w:cs="Arial"/>
          <w:sz w:val="22"/>
          <w:szCs w:val="22"/>
        </w:rPr>
        <w:t>……</w:t>
      </w:r>
      <w:bookmarkStart w:id="0" w:name="_GoBack"/>
      <w:bookmarkEnd w:id="0"/>
      <w:r w:rsidRPr="00B8300E">
        <w:rPr>
          <w:rFonts w:cs="Arial"/>
          <w:sz w:val="22"/>
          <w:szCs w:val="22"/>
        </w:rPr>
        <w:t>Ward</w:t>
      </w:r>
      <w:r w:rsidR="007E5EAB">
        <w:rPr>
          <w:rFonts w:cs="Arial"/>
          <w:sz w:val="22"/>
          <w:szCs w:val="22"/>
        </w:rPr>
        <w:t>)</w:t>
      </w:r>
    </w:p>
    <w:p w14:paraId="26D09365" w14:textId="77777777" w:rsidR="003613CE" w:rsidRPr="00B8300E" w:rsidRDefault="003613CE" w:rsidP="003613CE">
      <w:pPr>
        <w:ind w:left="357"/>
        <w:rPr>
          <w:rFonts w:cs="Arial"/>
          <w:sz w:val="22"/>
          <w:szCs w:val="22"/>
        </w:rPr>
      </w:pPr>
    </w:p>
    <w:p w14:paraId="2AB360E9" w14:textId="77777777" w:rsidR="003613CE" w:rsidRPr="00B8300E" w:rsidRDefault="003613CE" w:rsidP="003613CE">
      <w:pPr>
        <w:ind w:left="357"/>
        <w:rPr>
          <w:rFonts w:cs="Arial"/>
          <w:sz w:val="22"/>
          <w:szCs w:val="22"/>
        </w:rPr>
      </w:pPr>
    </w:p>
    <w:p w14:paraId="3E998E9B" w14:textId="77777777" w:rsidR="003613CE" w:rsidRDefault="003613CE" w:rsidP="003613CE">
      <w:pPr>
        <w:ind w:left="357"/>
        <w:rPr>
          <w:rFonts w:cs="Arial"/>
          <w:sz w:val="22"/>
          <w:szCs w:val="22"/>
        </w:rPr>
      </w:pPr>
    </w:p>
    <w:p w14:paraId="2400A07C" w14:textId="77777777" w:rsidR="00AB4DF9" w:rsidRDefault="00AB4DF9" w:rsidP="003613CE">
      <w:pPr>
        <w:ind w:left="357"/>
        <w:rPr>
          <w:rFonts w:cs="Arial"/>
          <w:sz w:val="22"/>
          <w:szCs w:val="22"/>
        </w:rPr>
      </w:pPr>
    </w:p>
    <w:p w14:paraId="47197629" w14:textId="77777777" w:rsidR="00AB4DF9" w:rsidRDefault="00AB4DF9" w:rsidP="003613CE">
      <w:pPr>
        <w:ind w:left="357"/>
        <w:rPr>
          <w:rFonts w:cs="Arial"/>
          <w:sz w:val="22"/>
          <w:szCs w:val="22"/>
        </w:rPr>
      </w:pPr>
    </w:p>
    <w:p w14:paraId="36D6D6D1" w14:textId="77777777" w:rsidR="00AB4DF9" w:rsidRDefault="00AB4DF9" w:rsidP="003613CE">
      <w:pPr>
        <w:ind w:left="357"/>
        <w:rPr>
          <w:rFonts w:cs="Arial"/>
          <w:sz w:val="22"/>
          <w:szCs w:val="22"/>
        </w:rPr>
      </w:pPr>
    </w:p>
    <w:p w14:paraId="6AFBD42F" w14:textId="77777777" w:rsidR="00AB4DF9" w:rsidRPr="00B8300E" w:rsidRDefault="00AB4DF9" w:rsidP="003613CE">
      <w:pPr>
        <w:ind w:left="357"/>
        <w:rPr>
          <w:rFonts w:cs="Arial"/>
          <w:sz w:val="22"/>
          <w:szCs w:val="22"/>
        </w:rPr>
      </w:pPr>
    </w:p>
    <w:p w14:paraId="46C05292" w14:textId="6F574CDC" w:rsidR="001E4C55" w:rsidRDefault="001E4C55" w:rsidP="001E4C55">
      <w:pPr>
        <w:ind w:left="357" w:right="357"/>
        <w:jc w:val="both"/>
        <w:rPr>
          <w:rFonts w:cs="Arial"/>
          <w:sz w:val="22"/>
          <w:szCs w:val="22"/>
        </w:rPr>
      </w:pPr>
      <w:r w:rsidRPr="00B8300E">
        <w:rPr>
          <w:rFonts w:cs="Arial"/>
          <w:sz w:val="22"/>
          <w:szCs w:val="22"/>
        </w:rPr>
        <w:t>The vacancy will be filled by election</w:t>
      </w:r>
      <w:r>
        <w:rPr>
          <w:rFonts w:cs="Arial"/>
          <w:sz w:val="22"/>
          <w:szCs w:val="22"/>
        </w:rPr>
        <w:t xml:space="preserve"> if, within fourteen working days of the date of this notice, any ten local government electors for the said parish/town submit a written request to the Returning Officer, South Oxfordshire District Council, 135 Eastern Avenue, Milton Park, Milton, Abingdon, OX14 4SB. </w:t>
      </w:r>
    </w:p>
    <w:p w14:paraId="5B2C8434" w14:textId="77777777" w:rsidR="001E4C55" w:rsidRDefault="001E4C55" w:rsidP="001E4C55">
      <w:pPr>
        <w:ind w:left="357" w:right="357"/>
        <w:jc w:val="both"/>
        <w:rPr>
          <w:rFonts w:cs="Arial"/>
          <w:sz w:val="22"/>
          <w:szCs w:val="22"/>
        </w:rPr>
      </w:pPr>
    </w:p>
    <w:p w14:paraId="55D89E93" w14:textId="77777777" w:rsidR="001E4C55" w:rsidRPr="00B8300E" w:rsidRDefault="001E4C55" w:rsidP="001E4C55">
      <w:pPr>
        <w:ind w:left="357" w:right="357"/>
        <w:jc w:val="both"/>
        <w:rPr>
          <w:rFonts w:cs="Arial"/>
          <w:sz w:val="22"/>
          <w:szCs w:val="22"/>
        </w:rPr>
      </w:pPr>
      <w:r w:rsidRPr="00B8300E">
        <w:rPr>
          <w:rFonts w:cs="Arial"/>
          <w:sz w:val="22"/>
          <w:szCs w:val="22"/>
        </w:rPr>
        <w:t>In computing these fourteen days mentioned above you disregard a Saturday or Sunday, Christmas Eve, Christmas Day, Good Friday or a bank holiday or a day appointed for Public Thanksgiving or Mourning.</w:t>
      </w:r>
    </w:p>
    <w:p w14:paraId="72484584" w14:textId="77777777" w:rsidR="001E4C55" w:rsidRDefault="001E4C55" w:rsidP="001E4C55">
      <w:pPr>
        <w:ind w:left="357" w:right="357"/>
        <w:jc w:val="both"/>
        <w:rPr>
          <w:rFonts w:cs="Arial"/>
          <w:sz w:val="22"/>
          <w:szCs w:val="22"/>
        </w:rPr>
      </w:pPr>
    </w:p>
    <w:p w14:paraId="599FCA2B" w14:textId="77777777" w:rsidR="001E4C55" w:rsidRDefault="001E4C55" w:rsidP="001E4C55">
      <w:pPr>
        <w:ind w:left="357" w:right="357"/>
        <w:jc w:val="both"/>
        <w:rPr>
          <w:rFonts w:cs="Arial"/>
          <w:sz w:val="22"/>
          <w:szCs w:val="22"/>
        </w:rPr>
      </w:pPr>
      <w:r w:rsidRPr="003058DF">
        <w:rPr>
          <w:rFonts w:cs="Arial"/>
          <w:sz w:val="22"/>
          <w:szCs w:val="22"/>
        </w:rPr>
        <w:t>A poll will not take place until 6 May 2021 in accordance with the Local Government and Police and Crime Commissioner (Coronavirus) (Postponement of Elections and Referendums) (England and Wales) Regulations 2020 and the Coronavirus Act 2020 or until such date or within such period as may be specified in any further regulations made under the Coronavirus Act 2020. The date of the poll will be specified in the notice of election published by the Returning Officer.</w:t>
      </w:r>
    </w:p>
    <w:p w14:paraId="621BBF24" w14:textId="77777777" w:rsidR="001E4C55" w:rsidRPr="00B8300E" w:rsidRDefault="001E4C55" w:rsidP="001E4C55">
      <w:pPr>
        <w:ind w:left="357" w:right="357"/>
        <w:jc w:val="both"/>
        <w:rPr>
          <w:rFonts w:cs="Arial"/>
          <w:sz w:val="22"/>
          <w:szCs w:val="22"/>
        </w:rPr>
      </w:pPr>
    </w:p>
    <w:p w14:paraId="5D80BB04" w14:textId="77777777" w:rsidR="001E4C55" w:rsidRPr="00B8300E" w:rsidRDefault="001E4C55" w:rsidP="001E4C55">
      <w:pPr>
        <w:ind w:left="357" w:right="357"/>
        <w:jc w:val="both"/>
        <w:rPr>
          <w:rFonts w:cs="Arial"/>
          <w:sz w:val="22"/>
          <w:szCs w:val="22"/>
        </w:rPr>
      </w:pPr>
      <w:r w:rsidRPr="00B8300E">
        <w:rPr>
          <w:rFonts w:cs="Arial"/>
          <w:sz w:val="22"/>
          <w:szCs w:val="22"/>
        </w:rPr>
        <w:t xml:space="preserve">If no such request is made the vacancy will be filled by Co-option by the Parish/Town </w:t>
      </w:r>
      <w:r>
        <w:rPr>
          <w:rFonts w:cs="Arial"/>
          <w:sz w:val="22"/>
          <w:szCs w:val="22"/>
        </w:rPr>
        <w:t>C</w:t>
      </w:r>
      <w:r w:rsidRPr="00B8300E">
        <w:rPr>
          <w:rFonts w:cs="Arial"/>
          <w:sz w:val="22"/>
          <w:szCs w:val="22"/>
        </w:rPr>
        <w:t>ouncil.</w:t>
      </w:r>
    </w:p>
    <w:p w14:paraId="61A6726C" w14:textId="77777777" w:rsidR="003613CE" w:rsidRPr="00B8300E" w:rsidRDefault="003613CE" w:rsidP="003613CE">
      <w:pPr>
        <w:ind w:left="357"/>
        <w:rPr>
          <w:rFonts w:cs="Arial"/>
          <w:sz w:val="22"/>
          <w:szCs w:val="22"/>
        </w:rPr>
      </w:pPr>
    </w:p>
    <w:p w14:paraId="498072D9" w14:textId="77777777" w:rsidR="003613CE" w:rsidRDefault="003613CE" w:rsidP="003613CE">
      <w:pPr>
        <w:ind w:left="357"/>
        <w:rPr>
          <w:rFonts w:cs="Arial"/>
          <w:sz w:val="22"/>
          <w:szCs w:val="22"/>
        </w:rPr>
      </w:pPr>
    </w:p>
    <w:p w14:paraId="5FC2D1F6" w14:textId="77777777" w:rsidR="00AB4DF9" w:rsidRDefault="00AB4DF9" w:rsidP="003613CE">
      <w:pPr>
        <w:ind w:left="357"/>
        <w:rPr>
          <w:rFonts w:cs="Arial"/>
          <w:sz w:val="22"/>
          <w:szCs w:val="22"/>
        </w:rPr>
      </w:pPr>
    </w:p>
    <w:p w14:paraId="4FFDB01F" w14:textId="77777777" w:rsidR="00AB4DF9" w:rsidRDefault="00AB4DF9" w:rsidP="003613CE">
      <w:pPr>
        <w:ind w:left="357"/>
        <w:rPr>
          <w:rFonts w:cs="Arial"/>
          <w:sz w:val="22"/>
          <w:szCs w:val="22"/>
        </w:rPr>
      </w:pPr>
    </w:p>
    <w:p w14:paraId="525A625D" w14:textId="77777777" w:rsidR="00AB4DF9" w:rsidRDefault="00AB4DF9" w:rsidP="003613CE">
      <w:pPr>
        <w:ind w:left="357"/>
        <w:rPr>
          <w:rFonts w:cs="Arial"/>
          <w:sz w:val="22"/>
          <w:szCs w:val="22"/>
        </w:rPr>
      </w:pPr>
    </w:p>
    <w:p w14:paraId="707C601A" w14:textId="77777777" w:rsidR="00AB4DF9" w:rsidRDefault="00AB4DF9" w:rsidP="003613CE">
      <w:pPr>
        <w:ind w:left="357"/>
        <w:rPr>
          <w:rFonts w:cs="Arial"/>
          <w:sz w:val="22"/>
          <w:szCs w:val="22"/>
        </w:rPr>
      </w:pPr>
    </w:p>
    <w:p w14:paraId="6E7FA8DF" w14:textId="77777777" w:rsidR="00AB4DF9" w:rsidRPr="00B8300E" w:rsidRDefault="00AB4DF9" w:rsidP="003613CE">
      <w:pPr>
        <w:ind w:left="357"/>
        <w:rPr>
          <w:rFonts w:cs="Arial"/>
          <w:sz w:val="22"/>
          <w:szCs w:val="22"/>
        </w:rPr>
      </w:pPr>
    </w:p>
    <w:p w14:paraId="327E74B7" w14:textId="77777777" w:rsidR="003613CE" w:rsidRPr="00B8300E" w:rsidRDefault="003613CE" w:rsidP="003613CE">
      <w:pPr>
        <w:ind w:left="357"/>
        <w:rPr>
          <w:rFonts w:cs="Arial"/>
          <w:sz w:val="22"/>
          <w:szCs w:val="22"/>
        </w:rPr>
      </w:pPr>
    </w:p>
    <w:p w14:paraId="38505424" w14:textId="77777777" w:rsidR="003613CE" w:rsidRPr="00B8300E" w:rsidRDefault="003613CE" w:rsidP="003613CE">
      <w:pPr>
        <w:ind w:left="357"/>
        <w:rPr>
          <w:rFonts w:cs="Arial"/>
          <w:sz w:val="22"/>
          <w:szCs w:val="22"/>
        </w:rPr>
      </w:pPr>
    </w:p>
    <w:p w14:paraId="7CB8C3BD" w14:textId="77777777" w:rsidR="003613CE" w:rsidRPr="00B8300E" w:rsidRDefault="003613CE" w:rsidP="003613CE">
      <w:pPr>
        <w:ind w:left="357"/>
        <w:rPr>
          <w:rFonts w:cs="Arial"/>
          <w:sz w:val="22"/>
          <w:szCs w:val="22"/>
        </w:rPr>
      </w:pPr>
    </w:p>
    <w:p w14:paraId="573A219F" w14:textId="77777777" w:rsidR="003613CE" w:rsidRPr="00B8300E" w:rsidRDefault="003613CE" w:rsidP="002465BA">
      <w:pPr>
        <w:ind w:firstLine="357"/>
        <w:rPr>
          <w:rFonts w:cs="Arial"/>
          <w:sz w:val="22"/>
          <w:szCs w:val="22"/>
        </w:rPr>
      </w:pPr>
      <w:r w:rsidRPr="00B8300E">
        <w:rPr>
          <w:rFonts w:cs="Arial"/>
          <w:sz w:val="22"/>
          <w:szCs w:val="22"/>
        </w:rPr>
        <w:t>Dated ……………………………</w:t>
      </w:r>
      <w:r w:rsidR="00AB4DF9">
        <w:rPr>
          <w:rFonts w:cs="Arial"/>
          <w:sz w:val="22"/>
          <w:szCs w:val="22"/>
        </w:rPr>
        <w:t>……..</w:t>
      </w:r>
      <w:r w:rsidRPr="00B8300E">
        <w:rPr>
          <w:rFonts w:cs="Arial"/>
          <w:sz w:val="22"/>
          <w:szCs w:val="22"/>
        </w:rPr>
        <w:t>.</w:t>
      </w:r>
      <w:r w:rsidR="00AB4DF9">
        <w:rPr>
          <w:rFonts w:cs="Arial"/>
          <w:sz w:val="22"/>
          <w:szCs w:val="22"/>
        </w:rPr>
        <w:t xml:space="preserve">               </w:t>
      </w:r>
      <w:r w:rsidRPr="00B8300E">
        <w:rPr>
          <w:rFonts w:cs="Arial"/>
          <w:sz w:val="22"/>
          <w:szCs w:val="22"/>
        </w:rPr>
        <w:t>Signed……………………………………………</w:t>
      </w:r>
      <w:proofErr w:type="gramStart"/>
      <w:r w:rsidRPr="00B8300E">
        <w:rPr>
          <w:rFonts w:cs="Arial"/>
          <w:sz w:val="22"/>
          <w:szCs w:val="22"/>
        </w:rPr>
        <w:t>…..</w:t>
      </w:r>
      <w:proofErr w:type="gramEnd"/>
      <w:r w:rsidRPr="00B8300E">
        <w:rPr>
          <w:rFonts w:cs="Arial"/>
          <w:sz w:val="22"/>
          <w:szCs w:val="22"/>
        </w:rPr>
        <w:t>…</w:t>
      </w:r>
    </w:p>
    <w:p w14:paraId="6C28A341" w14:textId="77777777" w:rsidR="003613CE" w:rsidRPr="00B8300E" w:rsidRDefault="003613CE" w:rsidP="003613CE">
      <w:pPr>
        <w:ind w:left="357"/>
        <w:rPr>
          <w:rFonts w:cs="Arial"/>
          <w:sz w:val="22"/>
          <w:szCs w:val="22"/>
        </w:rPr>
      </w:pPr>
      <w:r w:rsidRPr="00B8300E">
        <w:rPr>
          <w:rFonts w:cs="Arial"/>
          <w:sz w:val="22"/>
          <w:szCs w:val="22"/>
        </w:rPr>
        <w:tab/>
      </w:r>
      <w:r w:rsidRPr="00B8300E">
        <w:rPr>
          <w:rFonts w:cs="Arial"/>
          <w:sz w:val="22"/>
          <w:szCs w:val="22"/>
        </w:rPr>
        <w:tab/>
      </w:r>
      <w:r w:rsidRPr="00B8300E">
        <w:rPr>
          <w:rFonts w:cs="Arial"/>
          <w:sz w:val="22"/>
          <w:szCs w:val="22"/>
        </w:rPr>
        <w:tab/>
      </w:r>
      <w:r w:rsidRPr="00B8300E">
        <w:rPr>
          <w:rFonts w:cs="Arial"/>
          <w:sz w:val="22"/>
          <w:szCs w:val="22"/>
        </w:rPr>
        <w:tab/>
      </w:r>
      <w:r w:rsidRPr="00B8300E">
        <w:rPr>
          <w:rFonts w:cs="Arial"/>
          <w:sz w:val="22"/>
          <w:szCs w:val="22"/>
        </w:rPr>
        <w:tab/>
        <w:t xml:space="preserve">                </w:t>
      </w:r>
      <w:r w:rsidR="00AB4DF9">
        <w:rPr>
          <w:rFonts w:cs="Arial"/>
          <w:sz w:val="22"/>
          <w:szCs w:val="22"/>
        </w:rPr>
        <w:t xml:space="preserve">                                  (</w:t>
      </w:r>
      <w:r w:rsidRPr="00B8300E">
        <w:rPr>
          <w:rFonts w:cs="Arial"/>
          <w:sz w:val="22"/>
          <w:szCs w:val="22"/>
        </w:rPr>
        <w:t>Parish/Town Clerk</w:t>
      </w:r>
      <w:r w:rsidR="00AB4DF9">
        <w:rPr>
          <w:rFonts w:cs="Arial"/>
          <w:sz w:val="22"/>
          <w:szCs w:val="22"/>
        </w:rPr>
        <w:t>)</w:t>
      </w:r>
    </w:p>
    <w:p w14:paraId="6E0BF44A" w14:textId="77777777" w:rsidR="00444197" w:rsidRDefault="00444197" w:rsidP="000D0D91">
      <w:pPr>
        <w:ind w:left="357"/>
      </w:pPr>
    </w:p>
    <w:p w14:paraId="5BA7A880" w14:textId="77777777" w:rsidR="009F6F4E" w:rsidRPr="009F6F4E" w:rsidRDefault="009F6F4E" w:rsidP="009F6F4E"/>
    <w:p w14:paraId="03F30956" w14:textId="187599D1" w:rsidR="00613D79" w:rsidRPr="009F6F4E" w:rsidRDefault="00613D79" w:rsidP="00485386"/>
    <w:sectPr w:rsidR="00613D79" w:rsidRPr="009F6F4E" w:rsidSect="002D160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2F905" w14:textId="77777777" w:rsidR="00434EEB" w:rsidRDefault="00434EEB" w:rsidP="002D1601">
      <w:r>
        <w:separator/>
      </w:r>
    </w:p>
  </w:endnote>
  <w:endnote w:type="continuationSeparator" w:id="0">
    <w:p w14:paraId="4CCFB891" w14:textId="77777777" w:rsidR="00434EEB" w:rsidRDefault="00434EEB" w:rsidP="002D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3A0E3" w14:textId="77777777" w:rsidR="00434EEB" w:rsidRDefault="00434EEB" w:rsidP="002D1601">
      <w:r>
        <w:separator/>
      </w:r>
    </w:p>
  </w:footnote>
  <w:footnote w:type="continuationSeparator" w:id="0">
    <w:p w14:paraId="7EF5E2E7" w14:textId="77777777" w:rsidR="00434EEB" w:rsidRDefault="00434EEB" w:rsidP="002D1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0BE3D" w14:textId="77777777" w:rsidR="009269F3" w:rsidRDefault="009269F3" w:rsidP="003D753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3D69"/>
    <w:multiLevelType w:val="hybridMultilevel"/>
    <w:tmpl w:val="67DC01AA"/>
    <w:lvl w:ilvl="0" w:tplc="1A6E6D0A">
      <w:start w:val="1"/>
      <w:numFmt w:val="bullet"/>
      <w:lvlText w:val="•"/>
      <w:lvlJc w:val="left"/>
      <w:pPr>
        <w:tabs>
          <w:tab w:val="num" w:pos="720"/>
        </w:tabs>
        <w:ind w:left="720" w:hanging="360"/>
      </w:pPr>
      <w:rPr>
        <w:rFonts w:ascii="Times New Roman" w:hAnsi="Times New Roman" w:hint="default"/>
      </w:rPr>
    </w:lvl>
    <w:lvl w:ilvl="1" w:tplc="81ECD916" w:tentative="1">
      <w:start w:val="1"/>
      <w:numFmt w:val="bullet"/>
      <w:lvlText w:val="•"/>
      <w:lvlJc w:val="left"/>
      <w:pPr>
        <w:tabs>
          <w:tab w:val="num" w:pos="1440"/>
        </w:tabs>
        <w:ind w:left="1440" w:hanging="360"/>
      </w:pPr>
      <w:rPr>
        <w:rFonts w:ascii="Times New Roman" w:hAnsi="Times New Roman" w:hint="default"/>
      </w:rPr>
    </w:lvl>
    <w:lvl w:ilvl="2" w:tplc="BF5825FC" w:tentative="1">
      <w:start w:val="1"/>
      <w:numFmt w:val="bullet"/>
      <w:lvlText w:val="•"/>
      <w:lvlJc w:val="left"/>
      <w:pPr>
        <w:tabs>
          <w:tab w:val="num" w:pos="2160"/>
        </w:tabs>
        <w:ind w:left="2160" w:hanging="360"/>
      </w:pPr>
      <w:rPr>
        <w:rFonts w:ascii="Times New Roman" w:hAnsi="Times New Roman" w:hint="default"/>
      </w:rPr>
    </w:lvl>
    <w:lvl w:ilvl="3" w:tplc="980480C2" w:tentative="1">
      <w:start w:val="1"/>
      <w:numFmt w:val="bullet"/>
      <w:lvlText w:val="•"/>
      <w:lvlJc w:val="left"/>
      <w:pPr>
        <w:tabs>
          <w:tab w:val="num" w:pos="2880"/>
        </w:tabs>
        <w:ind w:left="2880" w:hanging="360"/>
      </w:pPr>
      <w:rPr>
        <w:rFonts w:ascii="Times New Roman" w:hAnsi="Times New Roman" w:hint="default"/>
      </w:rPr>
    </w:lvl>
    <w:lvl w:ilvl="4" w:tplc="0E1E146E" w:tentative="1">
      <w:start w:val="1"/>
      <w:numFmt w:val="bullet"/>
      <w:lvlText w:val="•"/>
      <w:lvlJc w:val="left"/>
      <w:pPr>
        <w:tabs>
          <w:tab w:val="num" w:pos="3600"/>
        </w:tabs>
        <w:ind w:left="3600" w:hanging="360"/>
      </w:pPr>
      <w:rPr>
        <w:rFonts w:ascii="Times New Roman" w:hAnsi="Times New Roman" w:hint="default"/>
      </w:rPr>
    </w:lvl>
    <w:lvl w:ilvl="5" w:tplc="1C8C9F7A" w:tentative="1">
      <w:start w:val="1"/>
      <w:numFmt w:val="bullet"/>
      <w:lvlText w:val="•"/>
      <w:lvlJc w:val="left"/>
      <w:pPr>
        <w:tabs>
          <w:tab w:val="num" w:pos="4320"/>
        </w:tabs>
        <w:ind w:left="4320" w:hanging="360"/>
      </w:pPr>
      <w:rPr>
        <w:rFonts w:ascii="Times New Roman" w:hAnsi="Times New Roman" w:hint="default"/>
      </w:rPr>
    </w:lvl>
    <w:lvl w:ilvl="6" w:tplc="A0706018" w:tentative="1">
      <w:start w:val="1"/>
      <w:numFmt w:val="bullet"/>
      <w:lvlText w:val="•"/>
      <w:lvlJc w:val="left"/>
      <w:pPr>
        <w:tabs>
          <w:tab w:val="num" w:pos="5040"/>
        </w:tabs>
        <w:ind w:left="5040" w:hanging="360"/>
      </w:pPr>
      <w:rPr>
        <w:rFonts w:ascii="Times New Roman" w:hAnsi="Times New Roman" w:hint="default"/>
      </w:rPr>
    </w:lvl>
    <w:lvl w:ilvl="7" w:tplc="E59297A4" w:tentative="1">
      <w:start w:val="1"/>
      <w:numFmt w:val="bullet"/>
      <w:lvlText w:val="•"/>
      <w:lvlJc w:val="left"/>
      <w:pPr>
        <w:tabs>
          <w:tab w:val="num" w:pos="5760"/>
        </w:tabs>
        <w:ind w:left="5760" w:hanging="360"/>
      </w:pPr>
      <w:rPr>
        <w:rFonts w:ascii="Times New Roman" w:hAnsi="Times New Roman" w:hint="default"/>
      </w:rPr>
    </w:lvl>
    <w:lvl w:ilvl="8" w:tplc="EB9425D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A06A5C"/>
    <w:multiLevelType w:val="hybridMultilevel"/>
    <w:tmpl w:val="D968150C"/>
    <w:lvl w:ilvl="0" w:tplc="08090011">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15:restartNumberingAfterBreak="0">
    <w:nsid w:val="110E72F3"/>
    <w:multiLevelType w:val="hybridMultilevel"/>
    <w:tmpl w:val="37C87BC8"/>
    <w:lvl w:ilvl="0" w:tplc="3CC83452">
      <w:start w:val="1"/>
      <w:numFmt w:val="bullet"/>
      <w:lvlText w:val="•"/>
      <w:lvlJc w:val="left"/>
      <w:pPr>
        <w:tabs>
          <w:tab w:val="num" w:pos="720"/>
        </w:tabs>
        <w:ind w:left="720" w:hanging="360"/>
      </w:pPr>
      <w:rPr>
        <w:rFonts w:ascii="Times New Roman" w:hAnsi="Times New Roman" w:hint="default"/>
      </w:rPr>
    </w:lvl>
    <w:lvl w:ilvl="1" w:tplc="BD04FCD6" w:tentative="1">
      <w:start w:val="1"/>
      <w:numFmt w:val="bullet"/>
      <w:lvlText w:val="•"/>
      <w:lvlJc w:val="left"/>
      <w:pPr>
        <w:tabs>
          <w:tab w:val="num" w:pos="1440"/>
        </w:tabs>
        <w:ind w:left="1440" w:hanging="360"/>
      </w:pPr>
      <w:rPr>
        <w:rFonts w:ascii="Times New Roman" w:hAnsi="Times New Roman" w:hint="default"/>
      </w:rPr>
    </w:lvl>
    <w:lvl w:ilvl="2" w:tplc="3BFC9FAE" w:tentative="1">
      <w:start w:val="1"/>
      <w:numFmt w:val="bullet"/>
      <w:lvlText w:val="•"/>
      <w:lvlJc w:val="left"/>
      <w:pPr>
        <w:tabs>
          <w:tab w:val="num" w:pos="2160"/>
        </w:tabs>
        <w:ind w:left="2160" w:hanging="360"/>
      </w:pPr>
      <w:rPr>
        <w:rFonts w:ascii="Times New Roman" w:hAnsi="Times New Roman" w:hint="default"/>
      </w:rPr>
    </w:lvl>
    <w:lvl w:ilvl="3" w:tplc="7E12DFF2" w:tentative="1">
      <w:start w:val="1"/>
      <w:numFmt w:val="bullet"/>
      <w:lvlText w:val="•"/>
      <w:lvlJc w:val="left"/>
      <w:pPr>
        <w:tabs>
          <w:tab w:val="num" w:pos="2880"/>
        </w:tabs>
        <w:ind w:left="2880" w:hanging="360"/>
      </w:pPr>
      <w:rPr>
        <w:rFonts w:ascii="Times New Roman" w:hAnsi="Times New Roman" w:hint="default"/>
      </w:rPr>
    </w:lvl>
    <w:lvl w:ilvl="4" w:tplc="E93EA5DE" w:tentative="1">
      <w:start w:val="1"/>
      <w:numFmt w:val="bullet"/>
      <w:lvlText w:val="•"/>
      <w:lvlJc w:val="left"/>
      <w:pPr>
        <w:tabs>
          <w:tab w:val="num" w:pos="3600"/>
        </w:tabs>
        <w:ind w:left="3600" w:hanging="360"/>
      </w:pPr>
      <w:rPr>
        <w:rFonts w:ascii="Times New Roman" w:hAnsi="Times New Roman" w:hint="default"/>
      </w:rPr>
    </w:lvl>
    <w:lvl w:ilvl="5" w:tplc="D65E5716" w:tentative="1">
      <w:start w:val="1"/>
      <w:numFmt w:val="bullet"/>
      <w:lvlText w:val="•"/>
      <w:lvlJc w:val="left"/>
      <w:pPr>
        <w:tabs>
          <w:tab w:val="num" w:pos="4320"/>
        </w:tabs>
        <w:ind w:left="4320" w:hanging="360"/>
      </w:pPr>
      <w:rPr>
        <w:rFonts w:ascii="Times New Roman" w:hAnsi="Times New Roman" w:hint="default"/>
      </w:rPr>
    </w:lvl>
    <w:lvl w:ilvl="6" w:tplc="54CEFE4A" w:tentative="1">
      <w:start w:val="1"/>
      <w:numFmt w:val="bullet"/>
      <w:lvlText w:val="•"/>
      <w:lvlJc w:val="left"/>
      <w:pPr>
        <w:tabs>
          <w:tab w:val="num" w:pos="5040"/>
        </w:tabs>
        <w:ind w:left="5040" w:hanging="360"/>
      </w:pPr>
      <w:rPr>
        <w:rFonts w:ascii="Times New Roman" w:hAnsi="Times New Roman" w:hint="default"/>
      </w:rPr>
    </w:lvl>
    <w:lvl w:ilvl="7" w:tplc="F3A82E88" w:tentative="1">
      <w:start w:val="1"/>
      <w:numFmt w:val="bullet"/>
      <w:lvlText w:val="•"/>
      <w:lvlJc w:val="left"/>
      <w:pPr>
        <w:tabs>
          <w:tab w:val="num" w:pos="5760"/>
        </w:tabs>
        <w:ind w:left="5760" w:hanging="360"/>
      </w:pPr>
      <w:rPr>
        <w:rFonts w:ascii="Times New Roman" w:hAnsi="Times New Roman" w:hint="default"/>
      </w:rPr>
    </w:lvl>
    <w:lvl w:ilvl="8" w:tplc="93FCA0B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A0B7570"/>
    <w:multiLevelType w:val="hybridMultilevel"/>
    <w:tmpl w:val="993E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B5317"/>
    <w:multiLevelType w:val="hybridMultilevel"/>
    <w:tmpl w:val="5BCAE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8E005F"/>
    <w:multiLevelType w:val="hybridMultilevel"/>
    <w:tmpl w:val="909AF25C"/>
    <w:lvl w:ilvl="0" w:tplc="CCA20CB4">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6" w15:restartNumberingAfterBreak="0">
    <w:nsid w:val="51CE0E0E"/>
    <w:multiLevelType w:val="hybridMultilevel"/>
    <w:tmpl w:val="7F88F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D32F1C"/>
    <w:multiLevelType w:val="hybridMultilevel"/>
    <w:tmpl w:val="E7146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CD4378"/>
    <w:multiLevelType w:val="hybridMultilevel"/>
    <w:tmpl w:val="CC86E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047714"/>
    <w:multiLevelType w:val="hybridMultilevel"/>
    <w:tmpl w:val="042681B2"/>
    <w:lvl w:ilvl="0" w:tplc="22AC82EC">
      <w:start w:val="1"/>
      <w:numFmt w:val="lowerLetter"/>
      <w:lvlText w:val="(%1)"/>
      <w:lvlJc w:val="left"/>
      <w:pPr>
        <w:ind w:left="3045" w:hanging="360"/>
      </w:pPr>
      <w:rPr>
        <w:rFonts w:hint="default"/>
      </w:rPr>
    </w:lvl>
    <w:lvl w:ilvl="1" w:tplc="08090019" w:tentative="1">
      <w:start w:val="1"/>
      <w:numFmt w:val="lowerLetter"/>
      <w:lvlText w:val="%2."/>
      <w:lvlJc w:val="left"/>
      <w:pPr>
        <w:ind w:left="3765" w:hanging="360"/>
      </w:pPr>
    </w:lvl>
    <w:lvl w:ilvl="2" w:tplc="0809001B" w:tentative="1">
      <w:start w:val="1"/>
      <w:numFmt w:val="lowerRoman"/>
      <w:lvlText w:val="%3."/>
      <w:lvlJc w:val="right"/>
      <w:pPr>
        <w:ind w:left="4485" w:hanging="180"/>
      </w:pPr>
    </w:lvl>
    <w:lvl w:ilvl="3" w:tplc="0809000F" w:tentative="1">
      <w:start w:val="1"/>
      <w:numFmt w:val="decimal"/>
      <w:lvlText w:val="%4."/>
      <w:lvlJc w:val="left"/>
      <w:pPr>
        <w:ind w:left="5205" w:hanging="360"/>
      </w:pPr>
    </w:lvl>
    <w:lvl w:ilvl="4" w:tplc="08090019" w:tentative="1">
      <w:start w:val="1"/>
      <w:numFmt w:val="lowerLetter"/>
      <w:lvlText w:val="%5."/>
      <w:lvlJc w:val="left"/>
      <w:pPr>
        <w:ind w:left="5925" w:hanging="360"/>
      </w:pPr>
    </w:lvl>
    <w:lvl w:ilvl="5" w:tplc="0809001B" w:tentative="1">
      <w:start w:val="1"/>
      <w:numFmt w:val="lowerRoman"/>
      <w:lvlText w:val="%6."/>
      <w:lvlJc w:val="right"/>
      <w:pPr>
        <w:ind w:left="6645" w:hanging="180"/>
      </w:pPr>
    </w:lvl>
    <w:lvl w:ilvl="6" w:tplc="0809000F" w:tentative="1">
      <w:start w:val="1"/>
      <w:numFmt w:val="decimal"/>
      <w:lvlText w:val="%7."/>
      <w:lvlJc w:val="left"/>
      <w:pPr>
        <w:ind w:left="7365" w:hanging="360"/>
      </w:pPr>
    </w:lvl>
    <w:lvl w:ilvl="7" w:tplc="08090019" w:tentative="1">
      <w:start w:val="1"/>
      <w:numFmt w:val="lowerLetter"/>
      <w:lvlText w:val="%8."/>
      <w:lvlJc w:val="left"/>
      <w:pPr>
        <w:ind w:left="8085" w:hanging="360"/>
      </w:pPr>
    </w:lvl>
    <w:lvl w:ilvl="8" w:tplc="0809001B" w:tentative="1">
      <w:start w:val="1"/>
      <w:numFmt w:val="lowerRoman"/>
      <w:lvlText w:val="%9."/>
      <w:lvlJc w:val="right"/>
      <w:pPr>
        <w:ind w:left="8805" w:hanging="180"/>
      </w:pPr>
    </w:lvl>
  </w:abstractNum>
  <w:abstractNum w:abstractNumId="10" w15:restartNumberingAfterBreak="0">
    <w:nsid w:val="5CD06E77"/>
    <w:multiLevelType w:val="hybridMultilevel"/>
    <w:tmpl w:val="6EF4FAB6"/>
    <w:lvl w:ilvl="0" w:tplc="A35A5E8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2667A1"/>
    <w:multiLevelType w:val="hybridMultilevel"/>
    <w:tmpl w:val="45EA9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7A5790"/>
    <w:multiLevelType w:val="hybridMultilevel"/>
    <w:tmpl w:val="14DEC916"/>
    <w:lvl w:ilvl="0" w:tplc="F8A20D28">
      <w:start w:val="1"/>
      <w:numFmt w:val="bullet"/>
      <w:lvlText w:val="•"/>
      <w:lvlJc w:val="left"/>
      <w:pPr>
        <w:tabs>
          <w:tab w:val="num" w:pos="720"/>
        </w:tabs>
        <w:ind w:left="720" w:hanging="360"/>
      </w:pPr>
      <w:rPr>
        <w:rFonts w:ascii="Times New Roman" w:hAnsi="Times New Roman" w:hint="default"/>
      </w:rPr>
    </w:lvl>
    <w:lvl w:ilvl="1" w:tplc="1F06B2C0" w:tentative="1">
      <w:start w:val="1"/>
      <w:numFmt w:val="bullet"/>
      <w:lvlText w:val="•"/>
      <w:lvlJc w:val="left"/>
      <w:pPr>
        <w:tabs>
          <w:tab w:val="num" w:pos="1440"/>
        </w:tabs>
        <w:ind w:left="1440" w:hanging="360"/>
      </w:pPr>
      <w:rPr>
        <w:rFonts w:ascii="Times New Roman" w:hAnsi="Times New Roman" w:hint="default"/>
      </w:rPr>
    </w:lvl>
    <w:lvl w:ilvl="2" w:tplc="0530769E" w:tentative="1">
      <w:start w:val="1"/>
      <w:numFmt w:val="bullet"/>
      <w:lvlText w:val="•"/>
      <w:lvlJc w:val="left"/>
      <w:pPr>
        <w:tabs>
          <w:tab w:val="num" w:pos="2160"/>
        </w:tabs>
        <w:ind w:left="2160" w:hanging="360"/>
      </w:pPr>
      <w:rPr>
        <w:rFonts w:ascii="Times New Roman" w:hAnsi="Times New Roman" w:hint="default"/>
      </w:rPr>
    </w:lvl>
    <w:lvl w:ilvl="3" w:tplc="063229E6" w:tentative="1">
      <w:start w:val="1"/>
      <w:numFmt w:val="bullet"/>
      <w:lvlText w:val="•"/>
      <w:lvlJc w:val="left"/>
      <w:pPr>
        <w:tabs>
          <w:tab w:val="num" w:pos="2880"/>
        </w:tabs>
        <w:ind w:left="2880" w:hanging="360"/>
      </w:pPr>
      <w:rPr>
        <w:rFonts w:ascii="Times New Roman" w:hAnsi="Times New Roman" w:hint="default"/>
      </w:rPr>
    </w:lvl>
    <w:lvl w:ilvl="4" w:tplc="9F46AA8A" w:tentative="1">
      <w:start w:val="1"/>
      <w:numFmt w:val="bullet"/>
      <w:lvlText w:val="•"/>
      <w:lvlJc w:val="left"/>
      <w:pPr>
        <w:tabs>
          <w:tab w:val="num" w:pos="3600"/>
        </w:tabs>
        <w:ind w:left="3600" w:hanging="360"/>
      </w:pPr>
      <w:rPr>
        <w:rFonts w:ascii="Times New Roman" w:hAnsi="Times New Roman" w:hint="default"/>
      </w:rPr>
    </w:lvl>
    <w:lvl w:ilvl="5" w:tplc="DA0A2A9A" w:tentative="1">
      <w:start w:val="1"/>
      <w:numFmt w:val="bullet"/>
      <w:lvlText w:val="•"/>
      <w:lvlJc w:val="left"/>
      <w:pPr>
        <w:tabs>
          <w:tab w:val="num" w:pos="4320"/>
        </w:tabs>
        <w:ind w:left="4320" w:hanging="360"/>
      </w:pPr>
      <w:rPr>
        <w:rFonts w:ascii="Times New Roman" w:hAnsi="Times New Roman" w:hint="default"/>
      </w:rPr>
    </w:lvl>
    <w:lvl w:ilvl="6" w:tplc="B4FCAC2A" w:tentative="1">
      <w:start w:val="1"/>
      <w:numFmt w:val="bullet"/>
      <w:lvlText w:val="•"/>
      <w:lvlJc w:val="left"/>
      <w:pPr>
        <w:tabs>
          <w:tab w:val="num" w:pos="5040"/>
        </w:tabs>
        <w:ind w:left="5040" w:hanging="360"/>
      </w:pPr>
      <w:rPr>
        <w:rFonts w:ascii="Times New Roman" w:hAnsi="Times New Roman" w:hint="default"/>
      </w:rPr>
    </w:lvl>
    <w:lvl w:ilvl="7" w:tplc="7A7C76EA" w:tentative="1">
      <w:start w:val="1"/>
      <w:numFmt w:val="bullet"/>
      <w:lvlText w:val="•"/>
      <w:lvlJc w:val="left"/>
      <w:pPr>
        <w:tabs>
          <w:tab w:val="num" w:pos="5760"/>
        </w:tabs>
        <w:ind w:left="5760" w:hanging="360"/>
      </w:pPr>
      <w:rPr>
        <w:rFonts w:ascii="Times New Roman" w:hAnsi="Times New Roman" w:hint="default"/>
      </w:rPr>
    </w:lvl>
    <w:lvl w:ilvl="8" w:tplc="62ACDCE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86174D0"/>
    <w:multiLevelType w:val="hybridMultilevel"/>
    <w:tmpl w:val="64B03F12"/>
    <w:lvl w:ilvl="0" w:tplc="DEB08504">
      <w:start w:val="1"/>
      <w:numFmt w:val="bullet"/>
      <w:lvlText w:val="•"/>
      <w:lvlJc w:val="left"/>
      <w:pPr>
        <w:tabs>
          <w:tab w:val="num" w:pos="720"/>
        </w:tabs>
        <w:ind w:left="720" w:hanging="360"/>
      </w:pPr>
      <w:rPr>
        <w:rFonts w:ascii="Times New Roman" w:hAnsi="Times New Roman" w:hint="default"/>
      </w:rPr>
    </w:lvl>
    <w:lvl w:ilvl="1" w:tplc="767048DE" w:tentative="1">
      <w:start w:val="1"/>
      <w:numFmt w:val="bullet"/>
      <w:lvlText w:val="•"/>
      <w:lvlJc w:val="left"/>
      <w:pPr>
        <w:tabs>
          <w:tab w:val="num" w:pos="1440"/>
        </w:tabs>
        <w:ind w:left="1440" w:hanging="360"/>
      </w:pPr>
      <w:rPr>
        <w:rFonts w:ascii="Times New Roman" w:hAnsi="Times New Roman" w:hint="default"/>
      </w:rPr>
    </w:lvl>
    <w:lvl w:ilvl="2" w:tplc="F472744A" w:tentative="1">
      <w:start w:val="1"/>
      <w:numFmt w:val="bullet"/>
      <w:lvlText w:val="•"/>
      <w:lvlJc w:val="left"/>
      <w:pPr>
        <w:tabs>
          <w:tab w:val="num" w:pos="2160"/>
        </w:tabs>
        <w:ind w:left="2160" w:hanging="360"/>
      </w:pPr>
      <w:rPr>
        <w:rFonts w:ascii="Times New Roman" w:hAnsi="Times New Roman" w:hint="default"/>
      </w:rPr>
    </w:lvl>
    <w:lvl w:ilvl="3" w:tplc="DBD873AC" w:tentative="1">
      <w:start w:val="1"/>
      <w:numFmt w:val="bullet"/>
      <w:lvlText w:val="•"/>
      <w:lvlJc w:val="left"/>
      <w:pPr>
        <w:tabs>
          <w:tab w:val="num" w:pos="2880"/>
        </w:tabs>
        <w:ind w:left="2880" w:hanging="360"/>
      </w:pPr>
      <w:rPr>
        <w:rFonts w:ascii="Times New Roman" w:hAnsi="Times New Roman" w:hint="default"/>
      </w:rPr>
    </w:lvl>
    <w:lvl w:ilvl="4" w:tplc="F536C12E" w:tentative="1">
      <w:start w:val="1"/>
      <w:numFmt w:val="bullet"/>
      <w:lvlText w:val="•"/>
      <w:lvlJc w:val="left"/>
      <w:pPr>
        <w:tabs>
          <w:tab w:val="num" w:pos="3600"/>
        </w:tabs>
        <w:ind w:left="3600" w:hanging="360"/>
      </w:pPr>
      <w:rPr>
        <w:rFonts w:ascii="Times New Roman" w:hAnsi="Times New Roman" w:hint="default"/>
      </w:rPr>
    </w:lvl>
    <w:lvl w:ilvl="5" w:tplc="85BAD43C" w:tentative="1">
      <w:start w:val="1"/>
      <w:numFmt w:val="bullet"/>
      <w:lvlText w:val="•"/>
      <w:lvlJc w:val="left"/>
      <w:pPr>
        <w:tabs>
          <w:tab w:val="num" w:pos="4320"/>
        </w:tabs>
        <w:ind w:left="4320" w:hanging="360"/>
      </w:pPr>
      <w:rPr>
        <w:rFonts w:ascii="Times New Roman" w:hAnsi="Times New Roman" w:hint="default"/>
      </w:rPr>
    </w:lvl>
    <w:lvl w:ilvl="6" w:tplc="C1BE07DC" w:tentative="1">
      <w:start w:val="1"/>
      <w:numFmt w:val="bullet"/>
      <w:lvlText w:val="•"/>
      <w:lvlJc w:val="left"/>
      <w:pPr>
        <w:tabs>
          <w:tab w:val="num" w:pos="5040"/>
        </w:tabs>
        <w:ind w:left="5040" w:hanging="360"/>
      </w:pPr>
      <w:rPr>
        <w:rFonts w:ascii="Times New Roman" w:hAnsi="Times New Roman" w:hint="default"/>
      </w:rPr>
    </w:lvl>
    <w:lvl w:ilvl="7" w:tplc="E3CEDDA6" w:tentative="1">
      <w:start w:val="1"/>
      <w:numFmt w:val="bullet"/>
      <w:lvlText w:val="•"/>
      <w:lvlJc w:val="left"/>
      <w:pPr>
        <w:tabs>
          <w:tab w:val="num" w:pos="5760"/>
        </w:tabs>
        <w:ind w:left="5760" w:hanging="360"/>
      </w:pPr>
      <w:rPr>
        <w:rFonts w:ascii="Times New Roman" w:hAnsi="Times New Roman" w:hint="default"/>
      </w:rPr>
    </w:lvl>
    <w:lvl w:ilvl="8" w:tplc="E3AE395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8FD5A0D"/>
    <w:multiLevelType w:val="hybridMultilevel"/>
    <w:tmpl w:val="E382B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2"/>
  </w:num>
  <w:num w:numId="5">
    <w:abstractNumId w:val="12"/>
  </w:num>
  <w:num w:numId="6">
    <w:abstractNumId w:val="13"/>
  </w:num>
  <w:num w:numId="7">
    <w:abstractNumId w:val="11"/>
  </w:num>
  <w:num w:numId="8">
    <w:abstractNumId w:val="8"/>
  </w:num>
  <w:num w:numId="9">
    <w:abstractNumId w:val="10"/>
  </w:num>
  <w:num w:numId="10">
    <w:abstractNumId w:val="4"/>
  </w:num>
  <w:num w:numId="11">
    <w:abstractNumId w:val="6"/>
  </w:num>
  <w:num w:numId="12">
    <w:abstractNumId w:val="1"/>
  </w:num>
  <w:num w:numId="13">
    <w:abstractNumId w:val="5"/>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F35"/>
    <w:rsid w:val="00020D8C"/>
    <w:rsid w:val="00025C3D"/>
    <w:rsid w:val="00032562"/>
    <w:rsid w:val="00063592"/>
    <w:rsid w:val="000A3EF0"/>
    <w:rsid w:val="000A40D8"/>
    <w:rsid w:val="000D0D91"/>
    <w:rsid w:val="000F12A1"/>
    <w:rsid w:val="00106DB0"/>
    <w:rsid w:val="00134033"/>
    <w:rsid w:val="00142C65"/>
    <w:rsid w:val="00162EFB"/>
    <w:rsid w:val="00167F70"/>
    <w:rsid w:val="00185D21"/>
    <w:rsid w:val="001E4C55"/>
    <w:rsid w:val="00235513"/>
    <w:rsid w:val="002465BA"/>
    <w:rsid w:val="002547AF"/>
    <w:rsid w:val="00276B9D"/>
    <w:rsid w:val="00283C3F"/>
    <w:rsid w:val="002A22ED"/>
    <w:rsid w:val="002B64CA"/>
    <w:rsid w:val="002D1601"/>
    <w:rsid w:val="00342EA7"/>
    <w:rsid w:val="003613CE"/>
    <w:rsid w:val="003C0CF7"/>
    <w:rsid w:val="003D753A"/>
    <w:rsid w:val="00421CAD"/>
    <w:rsid w:val="00434EEB"/>
    <w:rsid w:val="00444197"/>
    <w:rsid w:val="00447EFF"/>
    <w:rsid w:val="00451CAA"/>
    <w:rsid w:val="00485386"/>
    <w:rsid w:val="0049222F"/>
    <w:rsid w:val="004A2BC4"/>
    <w:rsid w:val="004D72AB"/>
    <w:rsid w:val="004E58ED"/>
    <w:rsid w:val="00522F4B"/>
    <w:rsid w:val="005326C5"/>
    <w:rsid w:val="00576D4F"/>
    <w:rsid w:val="00594232"/>
    <w:rsid w:val="00596F42"/>
    <w:rsid w:val="005B0B06"/>
    <w:rsid w:val="005C5D24"/>
    <w:rsid w:val="005E73E4"/>
    <w:rsid w:val="005F2226"/>
    <w:rsid w:val="00607C4D"/>
    <w:rsid w:val="00613D79"/>
    <w:rsid w:val="0065524E"/>
    <w:rsid w:val="006941AD"/>
    <w:rsid w:val="006943A4"/>
    <w:rsid w:val="00700B45"/>
    <w:rsid w:val="00781156"/>
    <w:rsid w:val="007D03C7"/>
    <w:rsid w:val="007E5EAB"/>
    <w:rsid w:val="00827FA0"/>
    <w:rsid w:val="00842106"/>
    <w:rsid w:val="008F55DE"/>
    <w:rsid w:val="009269F3"/>
    <w:rsid w:val="009A7374"/>
    <w:rsid w:val="009E32AE"/>
    <w:rsid w:val="009F6F4E"/>
    <w:rsid w:val="00A27155"/>
    <w:rsid w:val="00A4145E"/>
    <w:rsid w:val="00A4799D"/>
    <w:rsid w:val="00A807A9"/>
    <w:rsid w:val="00AA26B7"/>
    <w:rsid w:val="00AB1B03"/>
    <w:rsid w:val="00AB4DF9"/>
    <w:rsid w:val="00B75E86"/>
    <w:rsid w:val="00B8300E"/>
    <w:rsid w:val="00B84CAB"/>
    <w:rsid w:val="00BC1CD8"/>
    <w:rsid w:val="00BE17F7"/>
    <w:rsid w:val="00BF5006"/>
    <w:rsid w:val="00C27F35"/>
    <w:rsid w:val="00C67412"/>
    <w:rsid w:val="00D24B27"/>
    <w:rsid w:val="00D338A1"/>
    <w:rsid w:val="00DD1515"/>
    <w:rsid w:val="00DF4478"/>
    <w:rsid w:val="00E3072A"/>
    <w:rsid w:val="00E77CF1"/>
    <w:rsid w:val="00E976E6"/>
    <w:rsid w:val="00F154EC"/>
    <w:rsid w:val="00F258CC"/>
    <w:rsid w:val="00F93036"/>
    <w:rsid w:val="00FA7B99"/>
    <w:rsid w:val="00FD29F6"/>
    <w:rsid w:val="00FF7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ECD073E"/>
  <w15:chartTrackingRefBased/>
  <w15:docId w15:val="{AD926017-F713-49E2-AE8D-ABD76CE1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51CAA"/>
    <w:rPr>
      <w:rFonts w:ascii="Arial" w:hAnsi="Arial"/>
      <w:sz w:val="24"/>
    </w:rPr>
  </w:style>
  <w:style w:type="paragraph" w:styleId="Heading1">
    <w:name w:val="heading 1"/>
    <w:basedOn w:val="Normal"/>
    <w:next w:val="Normal"/>
    <w:qFormat/>
    <w:rsid w:val="00451CAA"/>
    <w:pPr>
      <w:keepNext/>
      <w:spacing w:after="360"/>
      <w:outlineLvl w:val="0"/>
    </w:pPr>
    <w:rPr>
      <w:rFonts w:ascii="Arial Black" w:hAnsi="Arial Black"/>
      <w:kern w:val="28"/>
      <w:sz w:val="42"/>
    </w:rPr>
  </w:style>
  <w:style w:type="paragraph" w:styleId="Heading2">
    <w:name w:val="heading 2"/>
    <w:basedOn w:val="Normal"/>
    <w:next w:val="Normal"/>
    <w:qFormat/>
    <w:rsid w:val="00451CAA"/>
    <w:pPr>
      <w:keepNext/>
      <w:spacing w:after="240"/>
      <w:outlineLvl w:val="1"/>
    </w:pPr>
    <w:rPr>
      <w:rFonts w:ascii="Arial Narrow" w:hAnsi="Arial Narrow"/>
      <w:b/>
      <w:caps/>
      <w:sz w:val="32"/>
    </w:rPr>
  </w:style>
  <w:style w:type="paragraph" w:styleId="Heading3">
    <w:name w:val="heading 3"/>
    <w:basedOn w:val="Normal"/>
    <w:next w:val="Normal"/>
    <w:qFormat/>
    <w:rsid w:val="00451CAA"/>
    <w:pPr>
      <w:keepNext/>
      <w:spacing w:after="240"/>
      <w:outlineLvl w:val="2"/>
    </w:pPr>
    <w:rPr>
      <w:b/>
      <w:sz w:val="28"/>
    </w:rPr>
  </w:style>
  <w:style w:type="paragraph" w:styleId="Heading4">
    <w:name w:val="heading 4"/>
    <w:basedOn w:val="Normal"/>
    <w:next w:val="Normal"/>
    <w:qFormat/>
    <w:rsid w:val="00451CAA"/>
    <w:pPr>
      <w:keepNext/>
      <w:spacing w:after="120"/>
      <w:outlineLvl w:val="3"/>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451CAA"/>
    <w:pPr>
      <w:keepNext/>
      <w:tabs>
        <w:tab w:val="right" w:pos="9072"/>
      </w:tabs>
      <w:spacing w:before="240"/>
    </w:pPr>
    <w:rPr>
      <w:b/>
      <w:sz w:val="28"/>
    </w:rPr>
  </w:style>
  <w:style w:type="paragraph" w:styleId="TOC2">
    <w:name w:val="toc 2"/>
    <w:basedOn w:val="Normal"/>
    <w:next w:val="Normal"/>
    <w:semiHidden/>
    <w:rsid w:val="00451CAA"/>
    <w:pPr>
      <w:tabs>
        <w:tab w:val="right" w:pos="8647"/>
      </w:tabs>
      <w:ind w:left="567"/>
    </w:pPr>
    <w:rPr>
      <w:rFonts w:ascii="Arial Narrow" w:hAnsi="Arial Narrow"/>
      <w:caps/>
    </w:rPr>
  </w:style>
  <w:style w:type="paragraph" w:styleId="ListParagraph">
    <w:name w:val="List Paragraph"/>
    <w:basedOn w:val="Normal"/>
    <w:uiPriority w:val="34"/>
    <w:qFormat/>
    <w:rsid w:val="00C27F35"/>
    <w:pPr>
      <w:ind w:left="720"/>
      <w:contextualSpacing/>
    </w:pPr>
  </w:style>
  <w:style w:type="table" w:styleId="TableGrid">
    <w:name w:val="Table Grid"/>
    <w:basedOn w:val="TableNormal"/>
    <w:rsid w:val="00235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D1601"/>
    <w:pPr>
      <w:tabs>
        <w:tab w:val="center" w:pos="4513"/>
        <w:tab w:val="right" w:pos="9026"/>
      </w:tabs>
    </w:pPr>
  </w:style>
  <w:style w:type="character" w:customStyle="1" w:styleId="HeaderChar">
    <w:name w:val="Header Char"/>
    <w:basedOn w:val="DefaultParagraphFont"/>
    <w:link w:val="Header"/>
    <w:rsid w:val="002D1601"/>
    <w:rPr>
      <w:rFonts w:ascii="Arial" w:hAnsi="Arial"/>
      <w:sz w:val="24"/>
    </w:rPr>
  </w:style>
  <w:style w:type="paragraph" w:styleId="Footer">
    <w:name w:val="footer"/>
    <w:basedOn w:val="Normal"/>
    <w:link w:val="FooterChar"/>
    <w:rsid w:val="002D1601"/>
    <w:pPr>
      <w:tabs>
        <w:tab w:val="center" w:pos="4513"/>
        <w:tab w:val="right" w:pos="9026"/>
      </w:tabs>
    </w:pPr>
  </w:style>
  <w:style w:type="character" w:customStyle="1" w:styleId="FooterChar">
    <w:name w:val="Footer Char"/>
    <w:basedOn w:val="DefaultParagraphFont"/>
    <w:link w:val="Footer"/>
    <w:rsid w:val="002D1601"/>
    <w:rPr>
      <w:rFonts w:ascii="Arial" w:hAnsi="Arial"/>
      <w:sz w:val="24"/>
    </w:rPr>
  </w:style>
  <w:style w:type="character" w:styleId="Hyperlink">
    <w:name w:val="Hyperlink"/>
    <w:basedOn w:val="DefaultParagraphFont"/>
    <w:rsid w:val="00134033"/>
    <w:rPr>
      <w:color w:val="0563C1" w:themeColor="hyperlink"/>
      <w:u w:val="single"/>
    </w:rPr>
  </w:style>
  <w:style w:type="paragraph" w:styleId="BalloonText">
    <w:name w:val="Balloon Text"/>
    <w:basedOn w:val="Normal"/>
    <w:link w:val="BalloonTextChar"/>
    <w:rsid w:val="00DF4478"/>
    <w:rPr>
      <w:rFonts w:ascii="Segoe UI" w:hAnsi="Segoe UI" w:cs="Segoe UI"/>
      <w:sz w:val="18"/>
      <w:szCs w:val="18"/>
    </w:rPr>
  </w:style>
  <w:style w:type="character" w:customStyle="1" w:styleId="BalloonTextChar">
    <w:name w:val="Balloon Text Char"/>
    <w:basedOn w:val="DefaultParagraphFont"/>
    <w:link w:val="BalloonText"/>
    <w:rsid w:val="00DF4478"/>
    <w:rPr>
      <w:rFonts w:ascii="Segoe UI" w:hAnsi="Segoe UI" w:cs="Segoe UI"/>
      <w:sz w:val="18"/>
      <w:szCs w:val="18"/>
    </w:rPr>
  </w:style>
  <w:style w:type="character" w:styleId="UnresolvedMention">
    <w:name w:val="Unresolved Mention"/>
    <w:basedOn w:val="DefaultParagraphFont"/>
    <w:uiPriority w:val="99"/>
    <w:semiHidden/>
    <w:unhideWhenUsed/>
    <w:rsid w:val="005E7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3942">
      <w:bodyDiv w:val="1"/>
      <w:marLeft w:val="0"/>
      <w:marRight w:val="0"/>
      <w:marTop w:val="0"/>
      <w:marBottom w:val="0"/>
      <w:divBdr>
        <w:top w:val="none" w:sz="0" w:space="0" w:color="auto"/>
        <w:left w:val="none" w:sz="0" w:space="0" w:color="auto"/>
        <w:bottom w:val="none" w:sz="0" w:space="0" w:color="auto"/>
        <w:right w:val="none" w:sz="0" w:space="0" w:color="auto"/>
      </w:divBdr>
      <w:divsChild>
        <w:div w:id="443162032">
          <w:marLeft w:val="547"/>
          <w:marRight w:val="0"/>
          <w:marTop w:val="0"/>
          <w:marBottom w:val="0"/>
          <w:divBdr>
            <w:top w:val="none" w:sz="0" w:space="0" w:color="auto"/>
            <w:left w:val="none" w:sz="0" w:space="0" w:color="auto"/>
            <w:bottom w:val="none" w:sz="0" w:space="0" w:color="auto"/>
            <w:right w:val="none" w:sz="0" w:space="0" w:color="auto"/>
          </w:divBdr>
        </w:div>
      </w:divsChild>
    </w:div>
    <w:div w:id="168758177">
      <w:bodyDiv w:val="1"/>
      <w:marLeft w:val="0"/>
      <w:marRight w:val="0"/>
      <w:marTop w:val="0"/>
      <w:marBottom w:val="0"/>
      <w:divBdr>
        <w:top w:val="none" w:sz="0" w:space="0" w:color="auto"/>
        <w:left w:val="none" w:sz="0" w:space="0" w:color="auto"/>
        <w:bottom w:val="none" w:sz="0" w:space="0" w:color="auto"/>
        <w:right w:val="none" w:sz="0" w:space="0" w:color="auto"/>
      </w:divBdr>
      <w:divsChild>
        <w:div w:id="793183436">
          <w:marLeft w:val="547"/>
          <w:marRight w:val="0"/>
          <w:marTop w:val="0"/>
          <w:marBottom w:val="0"/>
          <w:divBdr>
            <w:top w:val="none" w:sz="0" w:space="0" w:color="auto"/>
            <w:left w:val="none" w:sz="0" w:space="0" w:color="auto"/>
            <w:bottom w:val="none" w:sz="0" w:space="0" w:color="auto"/>
            <w:right w:val="none" w:sz="0" w:space="0" w:color="auto"/>
          </w:divBdr>
        </w:div>
      </w:divsChild>
    </w:div>
    <w:div w:id="483550668">
      <w:bodyDiv w:val="1"/>
      <w:marLeft w:val="0"/>
      <w:marRight w:val="0"/>
      <w:marTop w:val="0"/>
      <w:marBottom w:val="0"/>
      <w:divBdr>
        <w:top w:val="none" w:sz="0" w:space="0" w:color="auto"/>
        <w:left w:val="none" w:sz="0" w:space="0" w:color="auto"/>
        <w:bottom w:val="none" w:sz="0" w:space="0" w:color="auto"/>
        <w:right w:val="none" w:sz="0" w:space="0" w:color="auto"/>
      </w:divBdr>
      <w:divsChild>
        <w:div w:id="744836185">
          <w:marLeft w:val="547"/>
          <w:marRight w:val="0"/>
          <w:marTop w:val="0"/>
          <w:marBottom w:val="0"/>
          <w:divBdr>
            <w:top w:val="none" w:sz="0" w:space="0" w:color="auto"/>
            <w:left w:val="none" w:sz="0" w:space="0" w:color="auto"/>
            <w:bottom w:val="none" w:sz="0" w:space="0" w:color="auto"/>
            <w:right w:val="none" w:sz="0" w:space="0" w:color="auto"/>
          </w:divBdr>
        </w:div>
      </w:divsChild>
    </w:div>
    <w:div w:id="716204722">
      <w:bodyDiv w:val="1"/>
      <w:marLeft w:val="0"/>
      <w:marRight w:val="0"/>
      <w:marTop w:val="0"/>
      <w:marBottom w:val="0"/>
      <w:divBdr>
        <w:top w:val="none" w:sz="0" w:space="0" w:color="auto"/>
        <w:left w:val="none" w:sz="0" w:space="0" w:color="auto"/>
        <w:bottom w:val="none" w:sz="0" w:space="0" w:color="auto"/>
        <w:right w:val="none" w:sz="0" w:space="0" w:color="auto"/>
      </w:divBdr>
    </w:div>
    <w:div w:id="1630748515">
      <w:bodyDiv w:val="1"/>
      <w:marLeft w:val="0"/>
      <w:marRight w:val="0"/>
      <w:marTop w:val="0"/>
      <w:marBottom w:val="0"/>
      <w:divBdr>
        <w:top w:val="none" w:sz="0" w:space="0" w:color="auto"/>
        <w:left w:val="none" w:sz="0" w:space="0" w:color="auto"/>
        <w:bottom w:val="none" w:sz="0" w:space="0" w:color="auto"/>
        <w:right w:val="none" w:sz="0" w:space="0" w:color="auto"/>
      </w:divBdr>
      <w:divsChild>
        <w:div w:id="337123819">
          <w:marLeft w:val="547"/>
          <w:marRight w:val="0"/>
          <w:marTop w:val="0"/>
          <w:marBottom w:val="0"/>
          <w:divBdr>
            <w:top w:val="none" w:sz="0" w:space="0" w:color="auto"/>
            <w:left w:val="none" w:sz="0" w:space="0" w:color="auto"/>
            <w:bottom w:val="none" w:sz="0" w:space="0" w:color="auto"/>
            <w:right w:val="none" w:sz="0" w:space="0" w:color="auto"/>
          </w:divBdr>
        </w:div>
      </w:divsChild>
    </w:div>
    <w:div w:id="195312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95FCC-D0F1-4F63-86C6-B6CD0F58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212</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Rugman</dc:creator>
  <cp:keywords/>
  <dc:description/>
  <cp:lastModifiedBy>Corrigan, Steven</cp:lastModifiedBy>
  <cp:revision>5</cp:revision>
  <cp:lastPrinted>2019-06-06T14:55:00Z</cp:lastPrinted>
  <dcterms:created xsi:type="dcterms:W3CDTF">2020-04-14T12:06:00Z</dcterms:created>
  <dcterms:modified xsi:type="dcterms:W3CDTF">2020-05-05T10:12:00Z</dcterms:modified>
</cp:coreProperties>
</file>